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EA195" w14:textId="7DC3F3C7" w:rsidR="007B4FB8" w:rsidRDefault="00EB7F3B">
      <w:pPr>
        <w:pStyle w:val="BodyText"/>
        <w:rPr>
          <w:rFonts w:ascii="Times New Roman"/>
          <w:sz w:val="20"/>
        </w:rPr>
      </w:pPr>
      <w:r>
        <w:rPr>
          <w:noProof/>
        </w:rPr>
        <w:drawing>
          <wp:anchor distT="0" distB="0" distL="114300" distR="114300" simplePos="0" relativeHeight="487597056" behindDoc="1" locked="0" layoutInCell="1" allowOverlap="1" wp14:anchorId="616C2449" wp14:editId="211E5445">
            <wp:simplePos x="0" y="0"/>
            <wp:positionH relativeFrom="margin">
              <wp:posOffset>1353094</wp:posOffset>
            </wp:positionH>
            <wp:positionV relativeFrom="paragraph">
              <wp:posOffset>-65950</wp:posOffset>
            </wp:positionV>
            <wp:extent cx="3947160" cy="3730805"/>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947160" cy="3730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D9A008" w14:textId="4889CF07" w:rsidR="007B4FB8" w:rsidRDefault="007B4FB8">
      <w:pPr>
        <w:pStyle w:val="BodyText"/>
        <w:rPr>
          <w:rFonts w:ascii="Times New Roman"/>
          <w:sz w:val="20"/>
        </w:rPr>
      </w:pPr>
    </w:p>
    <w:p w14:paraId="4BDD10A6" w14:textId="136BE03A" w:rsidR="007B4FB8" w:rsidRDefault="007B4FB8">
      <w:pPr>
        <w:pStyle w:val="BodyText"/>
        <w:spacing w:before="72"/>
        <w:rPr>
          <w:rFonts w:ascii="Times New Roman"/>
          <w:sz w:val="20"/>
        </w:rPr>
      </w:pPr>
    </w:p>
    <w:p w14:paraId="7AD47D8D" w14:textId="5F2AB73F" w:rsidR="007B4FB8" w:rsidRDefault="007B4FB8">
      <w:pPr>
        <w:pStyle w:val="BodyText"/>
        <w:ind w:left="3902"/>
        <w:rPr>
          <w:rFonts w:ascii="Times New Roman"/>
          <w:sz w:val="20"/>
        </w:rPr>
      </w:pPr>
    </w:p>
    <w:p w14:paraId="44E194D7" w14:textId="6316AB76" w:rsidR="007B4FB8" w:rsidRDefault="007B4FB8">
      <w:pPr>
        <w:pStyle w:val="BodyText"/>
        <w:rPr>
          <w:rFonts w:ascii="Times New Roman"/>
          <w:sz w:val="43"/>
        </w:rPr>
      </w:pPr>
    </w:p>
    <w:p w14:paraId="1D17D772" w14:textId="56D11B40" w:rsidR="007B4FB8" w:rsidRDefault="007B4FB8">
      <w:pPr>
        <w:pStyle w:val="BodyText"/>
        <w:rPr>
          <w:rFonts w:ascii="Times New Roman"/>
          <w:sz w:val="43"/>
        </w:rPr>
      </w:pPr>
    </w:p>
    <w:p w14:paraId="4ABC1D5B" w14:textId="69D80A3F" w:rsidR="007723AC" w:rsidRDefault="007723AC">
      <w:pPr>
        <w:pStyle w:val="BodyText"/>
        <w:rPr>
          <w:rFonts w:ascii="Times New Roman"/>
          <w:sz w:val="43"/>
        </w:rPr>
      </w:pPr>
    </w:p>
    <w:p w14:paraId="4E03BB61" w14:textId="46EB9574" w:rsidR="007723AC" w:rsidRDefault="007723AC">
      <w:pPr>
        <w:pStyle w:val="BodyText"/>
        <w:rPr>
          <w:rFonts w:ascii="Times New Roman"/>
          <w:sz w:val="43"/>
        </w:rPr>
      </w:pPr>
    </w:p>
    <w:p w14:paraId="0AEE2F33" w14:textId="6E956E39" w:rsidR="007723AC" w:rsidRDefault="007723AC">
      <w:pPr>
        <w:pStyle w:val="BodyText"/>
        <w:rPr>
          <w:rFonts w:ascii="Times New Roman"/>
          <w:sz w:val="43"/>
        </w:rPr>
      </w:pPr>
    </w:p>
    <w:p w14:paraId="75B27FD9" w14:textId="5BDFA230" w:rsidR="007723AC" w:rsidRDefault="007723AC">
      <w:pPr>
        <w:pStyle w:val="BodyText"/>
        <w:rPr>
          <w:rFonts w:ascii="Times New Roman"/>
          <w:sz w:val="43"/>
        </w:rPr>
      </w:pPr>
    </w:p>
    <w:p w14:paraId="2D5DFD1B" w14:textId="09C3BD58" w:rsidR="007723AC" w:rsidRDefault="007723AC">
      <w:pPr>
        <w:pStyle w:val="BodyText"/>
        <w:rPr>
          <w:rFonts w:ascii="Times New Roman"/>
          <w:sz w:val="43"/>
        </w:rPr>
      </w:pPr>
    </w:p>
    <w:p w14:paraId="354385DA" w14:textId="7A72CE77" w:rsidR="007723AC" w:rsidRDefault="007723AC">
      <w:pPr>
        <w:pStyle w:val="BodyText"/>
        <w:rPr>
          <w:rFonts w:ascii="Times New Roman"/>
          <w:sz w:val="43"/>
        </w:rPr>
      </w:pPr>
    </w:p>
    <w:p w14:paraId="21679601" w14:textId="1DF27810" w:rsidR="007723AC" w:rsidRDefault="007723AC">
      <w:pPr>
        <w:pStyle w:val="BodyText"/>
        <w:rPr>
          <w:rFonts w:ascii="Times New Roman"/>
          <w:sz w:val="43"/>
        </w:rPr>
      </w:pPr>
    </w:p>
    <w:p w14:paraId="79F4AD2A" w14:textId="77777777" w:rsidR="007723AC" w:rsidRDefault="007723AC">
      <w:pPr>
        <w:pStyle w:val="BodyText"/>
        <w:rPr>
          <w:rFonts w:ascii="Times New Roman"/>
          <w:sz w:val="43"/>
        </w:rPr>
      </w:pPr>
    </w:p>
    <w:p w14:paraId="36B0F400" w14:textId="64736BAB" w:rsidR="007B4FB8" w:rsidRDefault="00C82ED3" w:rsidP="00C82ED3">
      <w:pPr>
        <w:pStyle w:val="BodyText"/>
        <w:tabs>
          <w:tab w:val="left" w:pos="2469"/>
        </w:tabs>
        <w:spacing w:before="29"/>
        <w:rPr>
          <w:rFonts w:ascii="Times New Roman"/>
          <w:sz w:val="43"/>
        </w:rPr>
      </w:pPr>
      <w:r>
        <w:rPr>
          <w:rFonts w:ascii="Times New Roman"/>
          <w:sz w:val="43"/>
        </w:rPr>
        <w:tab/>
      </w:r>
    </w:p>
    <w:p w14:paraId="3D8D77B2" w14:textId="2D950B38" w:rsidR="007B4FB8" w:rsidRDefault="00F22EE2" w:rsidP="00C82ED3">
      <w:pPr>
        <w:pStyle w:val="Title"/>
        <w:spacing w:line="273" w:lineRule="auto"/>
        <w:jc w:val="center"/>
        <w:rPr>
          <w:color w:val="07B1EF"/>
          <w:spacing w:val="-12"/>
        </w:rPr>
      </w:pPr>
      <w:r>
        <w:rPr>
          <w:color w:val="07B1EF"/>
          <w:spacing w:val="-12"/>
        </w:rPr>
        <w:t>R</w:t>
      </w:r>
      <w:r w:rsidR="00C82ED3">
        <w:rPr>
          <w:color w:val="07B1EF"/>
          <w:spacing w:val="-12"/>
        </w:rPr>
        <w:t>elationships and Sex Education (RSE) and Health Education Policy</w:t>
      </w:r>
    </w:p>
    <w:p w14:paraId="7735BD61" w14:textId="77777777" w:rsidR="007B4FB8" w:rsidRDefault="007B4FB8">
      <w:pPr>
        <w:pStyle w:val="BodyText"/>
        <w:spacing w:before="11"/>
        <w:rPr>
          <w:sz w:val="19"/>
        </w:rPr>
      </w:pPr>
    </w:p>
    <w:tbl>
      <w:tblPr>
        <w:tblW w:w="0" w:type="auto"/>
        <w:tblInd w:w="9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480"/>
        <w:gridCol w:w="4475"/>
      </w:tblGrid>
      <w:tr w:rsidR="006B2098" w14:paraId="7D576FD6" w14:textId="77777777">
        <w:trPr>
          <w:trHeight w:val="306"/>
        </w:trPr>
        <w:tc>
          <w:tcPr>
            <w:tcW w:w="4480" w:type="dxa"/>
          </w:tcPr>
          <w:p w14:paraId="63AF2AA5" w14:textId="77777777" w:rsidR="006B2098" w:rsidRPr="00BB2820" w:rsidRDefault="006B2098" w:rsidP="006B2098">
            <w:pPr>
              <w:pStyle w:val="TableParagraph"/>
              <w:spacing w:line="279" w:lineRule="exact"/>
              <w:ind w:right="1330"/>
              <w:jc w:val="right"/>
              <w:rPr>
                <w:rFonts w:ascii="Tahoma" w:hAnsi="Tahoma" w:cs="Tahoma"/>
                <w:b/>
                <w:bCs/>
                <w:color w:val="00B0F0"/>
                <w:sz w:val="27"/>
              </w:rPr>
            </w:pPr>
            <w:r w:rsidRPr="00BB2820">
              <w:rPr>
                <w:rFonts w:ascii="Tahoma" w:hAnsi="Tahoma" w:cs="Tahoma"/>
                <w:b/>
                <w:bCs/>
                <w:color w:val="00B0F0"/>
                <w:w w:val="105"/>
                <w:sz w:val="27"/>
              </w:rPr>
              <w:t>Date</w:t>
            </w:r>
            <w:r w:rsidRPr="00BB2820">
              <w:rPr>
                <w:rFonts w:ascii="Tahoma" w:hAnsi="Tahoma" w:cs="Tahoma"/>
                <w:b/>
                <w:bCs/>
                <w:color w:val="00B0F0"/>
                <w:spacing w:val="-19"/>
                <w:w w:val="105"/>
                <w:sz w:val="27"/>
              </w:rPr>
              <w:t xml:space="preserve"> </w:t>
            </w:r>
            <w:r w:rsidRPr="00BB2820">
              <w:rPr>
                <w:rFonts w:ascii="Tahoma" w:hAnsi="Tahoma" w:cs="Tahoma"/>
                <w:b/>
                <w:bCs/>
                <w:color w:val="00B0F0"/>
                <w:spacing w:val="-2"/>
                <w:w w:val="105"/>
                <w:sz w:val="27"/>
              </w:rPr>
              <w:t>Published</w:t>
            </w:r>
          </w:p>
        </w:tc>
        <w:tc>
          <w:tcPr>
            <w:tcW w:w="4475" w:type="dxa"/>
          </w:tcPr>
          <w:p w14:paraId="5203F83F" w14:textId="17E73D44" w:rsidR="006B2098" w:rsidRPr="00C574ED" w:rsidRDefault="0038250A" w:rsidP="006B2098">
            <w:pPr>
              <w:pStyle w:val="TableParagraph"/>
              <w:spacing w:before="3"/>
              <w:jc w:val="center"/>
              <w:rPr>
                <w:rFonts w:ascii="Tahoma" w:hAnsi="Tahoma" w:cs="Tahoma"/>
                <w:b/>
                <w:bCs/>
                <w:color w:val="00B0F0"/>
                <w:sz w:val="24"/>
                <w:szCs w:val="24"/>
              </w:rPr>
            </w:pPr>
            <w:r>
              <w:rPr>
                <w:rFonts w:ascii="Tahoma" w:hAnsi="Tahoma" w:cs="Tahoma"/>
                <w:b/>
                <w:bCs/>
                <w:color w:val="00B0F0"/>
                <w:sz w:val="24"/>
                <w:szCs w:val="24"/>
              </w:rPr>
              <w:t>September 2024</w:t>
            </w:r>
          </w:p>
        </w:tc>
      </w:tr>
      <w:tr w:rsidR="006B2098" w14:paraId="667F2C96" w14:textId="77777777">
        <w:trPr>
          <w:trHeight w:val="316"/>
        </w:trPr>
        <w:tc>
          <w:tcPr>
            <w:tcW w:w="4480" w:type="dxa"/>
          </w:tcPr>
          <w:p w14:paraId="1E6A549D" w14:textId="77777777" w:rsidR="006B2098" w:rsidRPr="00BB2820" w:rsidRDefault="006B2098" w:rsidP="006B2098">
            <w:pPr>
              <w:pStyle w:val="TableParagraph"/>
              <w:spacing w:before="13"/>
              <w:ind w:right="78"/>
              <w:jc w:val="center"/>
              <w:rPr>
                <w:rFonts w:ascii="Tahoma" w:hAnsi="Tahoma" w:cs="Tahoma"/>
                <w:b/>
                <w:bCs/>
                <w:color w:val="00B0F0"/>
                <w:sz w:val="27"/>
              </w:rPr>
            </w:pPr>
            <w:r w:rsidRPr="00BB2820">
              <w:rPr>
                <w:rFonts w:ascii="Tahoma" w:hAnsi="Tahoma" w:cs="Tahoma"/>
                <w:b/>
                <w:bCs/>
                <w:color w:val="00B0F0"/>
                <w:spacing w:val="-2"/>
                <w:w w:val="105"/>
                <w:sz w:val="27"/>
              </w:rPr>
              <w:t>Version</w:t>
            </w:r>
          </w:p>
        </w:tc>
        <w:tc>
          <w:tcPr>
            <w:tcW w:w="4475" w:type="dxa"/>
          </w:tcPr>
          <w:p w14:paraId="703CC5DA" w14:textId="0FAC2BAD" w:rsidR="006B2098" w:rsidRPr="00C574ED" w:rsidRDefault="00531B8E" w:rsidP="006B2098">
            <w:pPr>
              <w:pStyle w:val="TableParagraph"/>
              <w:spacing w:before="13"/>
              <w:ind w:left="86" w:right="343"/>
              <w:jc w:val="center"/>
              <w:rPr>
                <w:rFonts w:ascii="Tahoma" w:hAnsi="Tahoma" w:cs="Tahoma"/>
                <w:b/>
                <w:bCs/>
                <w:color w:val="00B0F0"/>
                <w:sz w:val="24"/>
                <w:szCs w:val="24"/>
              </w:rPr>
            </w:pPr>
            <w:r>
              <w:rPr>
                <w:rFonts w:ascii="Tahoma" w:hAnsi="Tahoma" w:cs="Tahoma"/>
                <w:b/>
                <w:bCs/>
                <w:color w:val="00B0F0"/>
                <w:sz w:val="24"/>
                <w:szCs w:val="24"/>
              </w:rPr>
              <w:t>3</w:t>
            </w:r>
          </w:p>
        </w:tc>
      </w:tr>
      <w:tr w:rsidR="006B2098" w14:paraId="1604FED0" w14:textId="77777777">
        <w:trPr>
          <w:trHeight w:val="306"/>
        </w:trPr>
        <w:tc>
          <w:tcPr>
            <w:tcW w:w="4480" w:type="dxa"/>
          </w:tcPr>
          <w:p w14:paraId="37DE6204" w14:textId="77777777" w:rsidR="006B2098" w:rsidRPr="00BB2820" w:rsidRDefault="006B2098" w:rsidP="006B2098">
            <w:pPr>
              <w:pStyle w:val="TableParagraph"/>
              <w:spacing w:before="0" w:line="287" w:lineRule="exact"/>
              <w:ind w:right="1377"/>
              <w:jc w:val="right"/>
              <w:rPr>
                <w:rFonts w:ascii="Tahoma" w:hAnsi="Tahoma" w:cs="Tahoma"/>
                <w:b/>
                <w:bCs/>
                <w:color w:val="00B0F0"/>
                <w:sz w:val="27"/>
              </w:rPr>
            </w:pPr>
            <w:r w:rsidRPr="00BB2820">
              <w:rPr>
                <w:rFonts w:ascii="Tahoma" w:hAnsi="Tahoma" w:cs="Tahoma"/>
                <w:b/>
                <w:bCs/>
                <w:color w:val="00B0F0"/>
                <w:sz w:val="27"/>
              </w:rPr>
              <w:t>Approval</w:t>
            </w:r>
            <w:r w:rsidRPr="00BB2820">
              <w:rPr>
                <w:rFonts w:ascii="Tahoma" w:hAnsi="Tahoma" w:cs="Tahoma"/>
                <w:b/>
                <w:bCs/>
                <w:color w:val="00B0F0"/>
                <w:spacing w:val="6"/>
                <w:sz w:val="27"/>
              </w:rPr>
              <w:t xml:space="preserve"> </w:t>
            </w:r>
            <w:r w:rsidRPr="00BB2820">
              <w:rPr>
                <w:rFonts w:ascii="Tahoma" w:hAnsi="Tahoma" w:cs="Tahoma"/>
                <w:b/>
                <w:bCs/>
                <w:color w:val="00B0F0"/>
                <w:spacing w:val="-4"/>
                <w:sz w:val="27"/>
              </w:rPr>
              <w:t>Date</w:t>
            </w:r>
          </w:p>
        </w:tc>
        <w:tc>
          <w:tcPr>
            <w:tcW w:w="4475" w:type="dxa"/>
          </w:tcPr>
          <w:p w14:paraId="69630007" w14:textId="33E7D827" w:rsidR="006B2098" w:rsidRPr="00C574ED" w:rsidRDefault="00630464" w:rsidP="006B2098">
            <w:pPr>
              <w:pStyle w:val="TableParagraph"/>
              <w:spacing w:before="0" w:line="287" w:lineRule="exact"/>
              <w:ind w:hanging="66"/>
              <w:jc w:val="center"/>
              <w:rPr>
                <w:rFonts w:ascii="Tahoma" w:hAnsi="Tahoma" w:cs="Tahoma"/>
                <w:b/>
                <w:bCs/>
                <w:color w:val="00B0F0"/>
                <w:sz w:val="24"/>
                <w:szCs w:val="24"/>
              </w:rPr>
            </w:pPr>
            <w:r>
              <w:rPr>
                <w:rFonts w:ascii="Tahoma" w:hAnsi="Tahoma" w:cs="Tahoma"/>
                <w:b/>
                <w:bCs/>
                <w:color w:val="00B0F0"/>
                <w:sz w:val="24"/>
                <w:szCs w:val="24"/>
              </w:rPr>
              <w:t xml:space="preserve">May </w:t>
            </w:r>
            <w:r w:rsidR="00531B8E">
              <w:rPr>
                <w:rFonts w:ascii="Tahoma" w:hAnsi="Tahoma" w:cs="Tahoma"/>
                <w:b/>
                <w:bCs/>
                <w:color w:val="00B0F0"/>
                <w:sz w:val="24"/>
                <w:szCs w:val="24"/>
              </w:rPr>
              <w:t>2026</w:t>
            </w:r>
          </w:p>
        </w:tc>
      </w:tr>
      <w:tr w:rsidR="006B2098" w14:paraId="46366D9E" w14:textId="77777777">
        <w:trPr>
          <w:trHeight w:val="326"/>
        </w:trPr>
        <w:tc>
          <w:tcPr>
            <w:tcW w:w="4480" w:type="dxa"/>
          </w:tcPr>
          <w:p w14:paraId="58B0251D" w14:textId="77777777" w:rsidR="006B2098" w:rsidRPr="00BB2820" w:rsidRDefault="006B2098" w:rsidP="006B2098">
            <w:pPr>
              <w:pStyle w:val="TableParagraph"/>
              <w:spacing w:line="298" w:lineRule="exact"/>
              <w:ind w:left="1333"/>
              <w:rPr>
                <w:rFonts w:ascii="Tahoma" w:hAnsi="Tahoma" w:cs="Tahoma"/>
                <w:b/>
                <w:bCs/>
                <w:color w:val="00B0F0"/>
                <w:sz w:val="27"/>
              </w:rPr>
            </w:pPr>
            <w:r w:rsidRPr="00BB2820">
              <w:rPr>
                <w:rFonts w:ascii="Tahoma" w:hAnsi="Tahoma" w:cs="Tahoma"/>
                <w:b/>
                <w:bCs/>
                <w:color w:val="00B0F0"/>
                <w:sz w:val="27"/>
              </w:rPr>
              <w:t>Review</w:t>
            </w:r>
            <w:r w:rsidRPr="00BB2820">
              <w:rPr>
                <w:rFonts w:ascii="Tahoma" w:hAnsi="Tahoma" w:cs="Tahoma"/>
                <w:b/>
                <w:bCs/>
                <w:color w:val="00B0F0"/>
                <w:spacing w:val="11"/>
                <w:sz w:val="27"/>
              </w:rPr>
              <w:t xml:space="preserve"> </w:t>
            </w:r>
            <w:r w:rsidRPr="00BB2820">
              <w:rPr>
                <w:rFonts w:ascii="Tahoma" w:hAnsi="Tahoma" w:cs="Tahoma"/>
                <w:b/>
                <w:bCs/>
                <w:color w:val="00B0F0"/>
                <w:spacing w:val="-2"/>
                <w:sz w:val="27"/>
              </w:rPr>
              <w:t>Cycle</w:t>
            </w:r>
          </w:p>
        </w:tc>
        <w:tc>
          <w:tcPr>
            <w:tcW w:w="4475" w:type="dxa"/>
          </w:tcPr>
          <w:p w14:paraId="788CA22C" w14:textId="5348B76E" w:rsidR="006B2098" w:rsidRPr="00C574ED" w:rsidRDefault="006B2098" w:rsidP="006B2098">
            <w:pPr>
              <w:pStyle w:val="TableParagraph"/>
              <w:spacing w:line="298" w:lineRule="exact"/>
              <w:ind w:left="174" w:right="257"/>
              <w:jc w:val="center"/>
              <w:rPr>
                <w:rFonts w:ascii="Tahoma" w:hAnsi="Tahoma" w:cs="Tahoma"/>
                <w:b/>
                <w:bCs/>
                <w:color w:val="00B0F0"/>
                <w:sz w:val="24"/>
                <w:szCs w:val="24"/>
              </w:rPr>
            </w:pPr>
            <w:r w:rsidRPr="00C574ED">
              <w:rPr>
                <w:rFonts w:ascii="Tahoma" w:hAnsi="Tahoma" w:cs="Tahoma"/>
                <w:b/>
                <w:bCs/>
                <w:color w:val="00B0F0"/>
                <w:sz w:val="24"/>
                <w:szCs w:val="24"/>
              </w:rPr>
              <w:t>Annual</w:t>
            </w:r>
          </w:p>
        </w:tc>
      </w:tr>
      <w:tr w:rsidR="006B2098" w14:paraId="2F60ADF4" w14:textId="77777777">
        <w:trPr>
          <w:trHeight w:val="287"/>
        </w:trPr>
        <w:tc>
          <w:tcPr>
            <w:tcW w:w="4480" w:type="dxa"/>
          </w:tcPr>
          <w:p w14:paraId="31181526" w14:textId="77777777" w:rsidR="006B2098" w:rsidRPr="00BB2820" w:rsidRDefault="006B2098" w:rsidP="006B2098">
            <w:pPr>
              <w:pStyle w:val="TableParagraph"/>
              <w:spacing w:line="259" w:lineRule="exact"/>
              <w:ind w:left="1405"/>
              <w:rPr>
                <w:rFonts w:ascii="Tahoma" w:hAnsi="Tahoma" w:cs="Tahoma"/>
                <w:b/>
                <w:bCs/>
                <w:color w:val="00B0F0"/>
                <w:sz w:val="27"/>
              </w:rPr>
            </w:pPr>
            <w:r w:rsidRPr="00BB2820">
              <w:rPr>
                <w:rFonts w:ascii="Tahoma" w:hAnsi="Tahoma" w:cs="Tahoma"/>
                <w:b/>
                <w:bCs/>
                <w:color w:val="00B0F0"/>
                <w:sz w:val="27"/>
              </w:rPr>
              <w:t>Review</w:t>
            </w:r>
            <w:r w:rsidRPr="00BB2820">
              <w:rPr>
                <w:rFonts w:ascii="Tahoma" w:hAnsi="Tahoma" w:cs="Tahoma"/>
                <w:b/>
                <w:bCs/>
                <w:color w:val="00B0F0"/>
                <w:spacing w:val="23"/>
                <w:sz w:val="27"/>
              </w:rPr>
              <w:t xml:space="preserve"> </w:t>
            </w:r>
            <w:r w:rsidRPr="00BB2820">
              <w:rPr>
                <w:rFonts w:ascii="Tahoma" w:hAnsi="Tahoma" w:cs="Tahoma"/>
                <w:b/>
                <w:bCs/>
                <w:color w:val="00B0F0"/>
                <w:spacing w:val="-4"/>
                <w:sz w:val="27"/>
              </w:rPr>
              <w:t>Date</w:t>
            </w:r>
          </w:p>
        </w:tc>
        <w:tc>
          <w:tcPr>
            <w:tcW w:w="4475" w:type="dxa"/>
          </w:tcPr>
          <w:p w14:paraId="03F028FA" w14:textId="47AB0418" w:rsidR="006B2098" w:rsidRPr="00C574ED" w:rsidRDefault="006B2098" w:rsidP="006B2098">
            <w:pPr>
              <w:pStyle w:val="TableParagraph"/>
              <w:spacing w:before="3" w:line="264" w:lineRule="exact"/>
              <w:ind w:right="257"/>
              <w:jc w:val="center"/>
              <w:rPr>
                <w:rFonts w:ascii="Tahoma" w:hAnsi="Tahoma" w:cs="Tahoma"/>
                <w:b/>
                <w:bCs/>
                <w:color w:val="00B0F0"/>
                <w:sz w:val="24"/>
                <w:szCs w:val="24"/>
              </w:rPr>
            </w:pPr>
            <w:r w:rsidRPr="00C574ED">
              <w:rPr>
                <w:rFonts w:ascii="Tahoma" w:hAnsi="Tahoma" w:cs="Tahoma"/>
                <w:b/>
                <w:bCs/>
                <w:color w:val="00B0F0"/>
                <w:sz w:val="24"/>
                <w:szCs w:val="24"/>
              </w:rPr>
              <w:t xml:space="preserve">May </w:t>
            </w:r>
            <w:r w:rsidR="00531B8E" w:rsidRPr="00C574ED">
              <w:rPr>
                <w:rFonts w:ascii="Tahoma" w:hAnsi="Tahoma" w:cs="Tahoma"/>
                <w:b/>
                <w:bCs/>
                <w:color w:val="00B0F0"/>
                <w:sz w:val="24"/>
                <w:szCs w:val="24"/>
              </w:rPr>
              <w:t>202</w:t>
            </w:r>
            <w:r w:rsidR="00531B8E">
              <w:rPr>
                <w:rFonts w:ascii="Tahoma" w:hAnsi="Tahoma" w:cs="Tahoma"/>
                <w:b/>
                <w:bCs/>
                <w:color w:val="00B0F0"/>
                <w:sz w:val="24"/>
                <w:szCs w:val="24"/>
              </w:rPr>
              <w:t>7</w:t>
            </w:r>
          </w:p>
        </w:tc>
      </w:tr>
    </w:tbl>
    <w:p w14:paraId="2AFE26C9" w14:textId="77777777" w:rsidR="007B4FB8" w:rsidRDefault="007B4FB8">
      <w:pPr>
        <w:pStyle w:val="BodyText"/>
        <w:rPr>
          <w:sz w:val="43"/>
        </w:rPr>
      </w:pPr>
    </w:p>
    <w:p w14:paraId="4511A77E" w14:textId="72AEFDBC" w:rsidR="007B4FB8" w:rsidRDefault="00F22EE2">
      <w:pPr>
        <w:ind w:right="45"/>
        <w:jc w:val="center"/>
        <w:rPr>
          <w:color w:val="07B1EF"/>
          <w:spacing w:val="-2"/>
          <w:w w:val="105"/>
          <w:sz w:val="33"/>
        </w:rPr>
      </w:pPr>
      <w:r>
        <w:rPr>
          <w:color w:val="07B1EF"/>
          <w:w w:val="105"/>
          <w:sz w:val="33"/>
        </w:rPr>
        <w:t>An</w:t>
      </w:r>
      <w:r>
        <w:rPr>
          <w:color w:val="07B1EF"/>
          <w:spacing w:val="8"/>
          <w:w w:val="105"/>
          <w:sz w:val="33"/>
        </w:rPr>
        <w:t xml:space="preserve"> </w:t>
      </w:r>
      <w:r w:rsidR="007723AC">
        <w:rPr>
          <w:color w:val="07B1EF"/>
          <w:w w:val="105"/>
          <w:sz w:val="33"/>
        </w:rPr>
        <w:t>academy</w:t>
      </w:r>
      <w:r>
        <w:rPr>
          <w:color w:val="07B1EF"/>
          <w:spacing w:val="30"/>
          <w:w w:val="105"/>
          <w:sz w:val="33"/>
        </w:rPr>
        <w:t xml:space="preserve"> </w:t>
      </w:r>
      <w:r>
        <w:rPr>
          <w:color w:val="07B1EF"/>
          <w:spacing w:val="-2"/>
          <w:w w:val="105"/>
          <w:sz w:val="33"/>
        </w:rPr>
        <w:t>within:</w:t>
      </w:r>
    </w:p>
    <w:p w14:paraId="08777C7E" w14:textId="4DCE7F81" w:rsidR="007B4FB8" w:rsidRDefault="007723AC">
      <w:pPr>
        <w:pStyle w:val="BodyText"/>
        <w:rPr>
          <w:sz w:val="33"/>
        </w:rPr>
      </w:pPr>
      <w:r>
        <w:rPr>
          <w:rFonts w:cs="Tahoma"/>
          <w:noProof/>
          <w:lang w:eastAsia="en-GB"/>
        </w:rPr>
        <w:drawing>
          <wp:anchor distT="0" distB="0" distL="114300" distR="114300" simplePos="0" relativeHeight="487595008" behindDoc="0" locked="0" layoutInCell="1" allowOverlap="1" wp14:anchorId="43F0845B" wp14:editId="15FA8D96">
            <wp:simplePos x="0" y="0"/>
            <wp:positionH relativeFrom="margin">
              <wp:posOffset>1821180</wp:posOffset>
            </wp:positionH>
            <wp:positionV relativeFrom="paragraph">
              <wp:posOffset>71120</wp:posOffset>
            </wp:positionV>
            <wp:extent cx="3097942" cy="1184563"/>
            <wp:effectExtent l="0" t="0" r="762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pdated Nexus Logo - Silver.png"/>
                    <pic:cNvPicPr/>
                  </pic:nvPicPr>
                  <pic:blipFill rotWithShape="1">
                    <a:blip r:embed="rId12" cstate="print">
                      <a:extLst>
                        <a:ext uri="{28A0092B-C50C-407E-A947-70E740481C1C}">
                          <a14:useLocalDpi xmlns:a14="http://schemas.microsoft.com/office/drawing/2010/main" val="0"/>
                        </a:ext>
                      </a:extLst>
                    </a:blip>
                    <a:srcRect b="22330"/>
                    <a:stretch/>
                  </pic:blipFill>
                  <pic:spPr bwMode="auto">
                    <a:xfrm>
                      <a:off x="0" y="0"/>
                      <a:ext cx="3097942" cy="11845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EFB481" w14:textId="2531A950" w:rsidR="007B4FB8" w:rsidRDefault="007B4FB8">
      <w:pPr>
        <w:pStyle w:val="BodyText"/>
        <w:rPr>
          <w:sz w:val="33"/>
        </w:rPr>
      </w:pPr>
    </w:p>
    <w:p w14:paraId="08ECA4B0" w14:textId="77777777" w:rsidR="007B4FB8" w:rsidRDefault="007B4FB8">
      <w:pPr>
        <w:pStyle w:val="BodyText"/>
        <w:rPr>
          <w:sz w:val="33"/>
        </w:rPr>
      </w:pPr>
    </w:p>
    <w:p w14:paraId="7976B619" w14:textId="77777777" w:rsidR="007B4FB8" w:rsidRDefault="007B4FB8">
      <w:pPr>
        <w:pStyle w:val="BodyText"/>
        <w:rPr>
          <w:sz w:val="33"/>
        </w:rPr>
      </w:pPr>
    </w:p>
    <w:p w14:paraId="5A34C5D5" w14:textId="360852B5" w:rsidR="007B4FB8" w:rsidRDefault="007B4FB8">
      <w:pPr>
        <w:pStyle w:val="BodyText"/>
        <w:spacing w:before="117"/>
        <w:rPr>
          <w:sz w:val="44"/>
          <w:szCs w:val="44"/>
        </w:rPr>
      </w:pPr>
    </w:p>
    <w:p w14:paraId="7859B594" w14:textId="77777777" w:rsidR="007723AC" w:rsidRPr="007723AC" w:rsidRDefault="007723AC">
      <w:pPr>
        <w:pStyle w:val="BodyText"/>
        <w:spacing w:before="117"/>
        <w:rPr>
          <w:sz w:val="44"/>
          <w:szCs w:val="44"/>
        </w:rPr>
      </w:pPr>
    </w:p>
    <w:p w14:paraId="359653D2" w14:textId="77777777" w:rsidR="007B4FB8" w:rsidRPr="007723AC" w:rsidRDefault="00F22EE2">
      <w:pPr>
        <w:spacing w:before="1"/>
        <w:ind w:right="29"/>
        <w:jc w:val="center"/>
        <w:rPr>
          <w:rFonts w:ascii="Tahoma" w:hAnsi="Tahoma" w:cs="Tahoma"/>
          <w:sz w:val="44"/>
          <w:szCs w:val="44"/>
        </w:rPr>
      </w:pPr>
      <w:r w:rsidRPr="007723AC">
        <w:rPr>
          <w:rFonts w:ascii="Tahoma" w:hAnsi="Tahoma" w:cs="Tahoma"/>
          <w:color w:val="07B1EF"/>
          <w:sz w:val="44"/>
          <w:szCs w:val="44"/>
        </w:rPr>
        <w:t>"Learning</w:t>
      </w:r>
      <w:r w:rsidRPr="007723AC">
        <w:rPr>
          <w:rFonts w:ascii="Tahoma" w:hAnsi="Tahoma" w:cs="Tahoma"/>
          <w:color w:val="07B1EF"/>
          <w:spacing w:val="32"/>
          <w:sz w:val="44"/>
          <w:szCs w:val="44"/>
        </w:rPr>
        <w:t xml:space="preserve"> </w:t>
      </w:r>
      <w:r w:rsidRPr="007723AC">
        <w:rPr>
          <w:rFonts w:ascii="Tahoma" w:hAnsi="Tahoma" w:cs="Tahoma"/>
          <w:color w:val="07B1EF"/>
          <w:sz w:val="44"/>
          <w:szCs w:val="44"/>
        </w:rPr>
        <w:t>together;</w:t>
      </w:r>
      <w:r w:rsidRPr="007723AC">
        <w:rPr>
          <w:rFonts w:ascii="Tahoma" w:hAnsi="Tahoma" w:cs="Tahoma"/>
          <w:color w:val="07B1EF"/>
          <w:spacing w:val="21"/>
          <w:sz w:val="44"/>
          <w:szCs w:val="44"/>
        </w:rPr>
        <w:t xml:space="preserve"> </w:t>
      </w:r>
      <w:r w:rsidRPr="007723AC">
        <w:rPr>
          <w:rFonts w:ascii="Tahoma" w:hAnsi="Tahoma" w:cs="Tahoma"/>
          <w:color w:val="07B1EF"/>
          <w:sz w:val="44"/>
          <w:szCs w:val="44"/>
        </w:rPr>
        <w:t>to</w:t>
      </w:r>
      <w:r w:rsidRPr="007723AC">
        <w:rPr>
          <w:rFonts w:ascii="Tahoma" w:hAnsi="Tahoma" w:cs="Tahoma"/>
          <w:color w:val="07B1EF"/>
          <w:spacing w:val="15"/>
          <w:sz w:val="44"/>
          <w:szCs w:val="44"/>
        </w:rPr>
        <w:t xml:space="preserve"> </w:t>
      </w:r>
      <w:r w:rsidRPr="007723AC">
        <w:rPr>
          <w:rFonts w:ascii="Tahoma" w:hAnsi="Tahoma" w:cs="Tahoma"/>
          <w:color w:val="07B1EF"/>
          <w:sz w:val="44"/>
          <w:szCs w:val="44"/>
        </w:rPr>
        <w:t>be</w:t>
      </w:r>
      <w:r w:rsidRPr="007723AC">
        <w:rPr>
          <w:rFonts w:ascii="Tahoma" w:hAnsi="Tahoma" w:cs="Tahoma"/>
          <w:color w:val="07B1EF"/>
          <w:spacing w:val="7"/>
          <w:sz w:val="44"/>
          <w:szCs w:val="44"/>
        </w:rPr>
        <w:t xml:space="preserve"> </w:t>
      </w:r>
      <w:r w:rsidRPr="007723AC">
        <w:rPr>
          <w:rFonts w:ascii="Tahoma" w:hAnsi="Tahoma" w:cs="Tahoma"/>
          <w:color w:val="07B1EF"/>
          <w:sz w:val="44"/>
          <w:szCs w:val="44"/>
        </w:rPr>
        <w:t>the</w:t>
      </w:r>
      <w:r w:rsidRPr="007723AC">
        <w:rPr>
          <w:rFonts w:ascii="Tahoma" w:hAnsi="Tahoma" w:cs="Tahoma"/>
          <w:color w:val="07B1EF"/>
          <w:spacing w:val="9"/>
          <w:sz w:val="44"/>
          <w:szCs w:val="44"/>
        </w:rPr>
        <w:t xml:space="preserve"> </w:t>
      </w:r>
      <w:r w:rsidRPr="007723AC">
        <w:rPr>
          <w:rFonts w:ascii="Tahoma" w:hAnsi="Tahoma" w:cs="Tahoma"/>
          <w:color w:val="07B1EF"/>
          <w:sz w:val="44"/>
          <w:szCs w:val="44"/>
        </w:rPr>
        <w:t>best</w:t>
      </w:r>
      <w:r w:rsidRPr="007723AC">
        <w:rPr>
          <w:rFonts w:ascii="Tahoma" w:hAnsi="Tahoma" w:cs="Tahoma"/>
          <w:color w:val="07B1EF"/>
          <w:spacing w:val="18"/>
          <w:sz w:val="44"/>
          <w:szCs w:val="44"/>
        </w:rPr>
        <w:t xml:space="preserve"> </w:t>
      </w:r>
      <w:r w:rsidRPr="007723AC">
        <w:rPr>
          <w:rFonts w:ascii="Tahoma" w:hAnsi="Tahoma" w:cs="Tahoma"/>
          <w:color w:val="07B1EF"/>
          <w:sz w:val="44"/>
          <w:szCs w:val="44"/>
        </w:rPr>
        <w:t>we can</w:t>
      </w:r>
      <w:r w:rsidRPr="007723AC">
        <w:rPr>
          <w:rFonts w:ascii="Tahoma" w:hAnsi="Tahoma" w:cs="Tahoma"/>
          <w:color w:val="07B1EF"/>
          <w:spacing w:val="19"/>
          <w:sz w:val="44"/>
          <w:szCs w:val="44"/>
        </w:rPr>
        <w:t xml:space="preserve"> </w:t>
      </w:r>
      <w:r w:rsidRPr="007723AC">
        <w:rPr>
          <w:rFonts w:ascii="Tahoma" w:hAnsi="Tahoma" w:cs="Tahoma"/>
          <w:color w:val="07B1EF"/>
          <w:spacing w:val="-5"/>
          <w:sz w:val="44"/>
          <w:szCs w:val="44"/>
        </w:rPr>
        <w:t>be"</w:t>
      </w:r>
    </w:p>
    <w:p w14:paraId="631A7827" w14:textId="77777777" w:rsidR="007B4FB8" w:rsidRDefault="007B4FB8">
      <w:pPr>
        <w:jc w:val="center"/>
        <w:rPr>
          <w:sz w:val="36"/>
        </w:rPr>
        <w:sectPr w:rsidR="007B4FB8" w:rsidSect="007723AC">
          <w:headerReference w:type="default" r:id="rId13"/>
          <w:type w:val="continuous"/>
          <w:pgSz w:w="11910" w:h="16840"/>
          <w:pgMar w:top="1920" w:right="460" w:bottom="280" w:left="520" w:header="720" w:footer="720" w:gutter="0"/>
          <w:pgBorders w:offsetFrom="page">
            <w:top w:val="double" w:sz="4" w:space="24" w:color="00B0F0"/>
            <w:left w:val="double" w:sz="4" w:space="24" w:color="00B0F0"/>
            <w:bottom w:val="double" w:sz="4" w:space="24" w:color="00B0F0"/>
            <w:right w:val="double" w:sz="4" w:space="24" w:color="00B0F0"/>
          </w:pgBorders>
          <w:cols w:space="720"/>
        </w:sectPr>
      </w:pPr>
    </w:p>
    <w:p w14:paraId="09805A58" w14:textId="74D84FAF" w:rsidR="007B4FB8" w:rsidRDefault="00F22EE2">
      <w:pPr>
        <w:tabs>
          <w:tab w:val="left" w:pos="8675"/>
        </w:tabs>
        <w:ind w:left="110"/>
        <w:rPr>
          <w:sz w:val="20"/>
        </w:rPr>
      </w:pPr>
      <w:r>
        <w:rPr>
          <w:sz w:val="20"/>
        </w:rPr>
        <w:lastRenderedPageBreak/>
        <w:tab/>
      </w:r>
    </w:p>
    <w:p w14:paraId="213E3692" w14:textId="77777777" w:rsidR="007723AC" w:rsidRDefault="00CE1C41" w:rsidP="007723AC">
      <w:pPr>
        <w:ind w:left="24" w:right="1479"/>
        <w:jc w:val="center"/>
        <w:rPr>
          <w:b/>
          <w:sz w:val="28"/>
        </w:rPr>
      </w:pPr>
      <w:r>
        <w:rPr>
          <w:b/>
          <w:sz w:val="28"/>
        </w:rPr>
        <w:t xml:space="preserve">      </w:t>
      </w:r>
    </w:p>
    <w:p w14:paraId="6AF43CE6" w14:textId="77777777" w:rsidR="007723AC" w:rsidRDefault="007723AC" w:rsidP="007723AC">
      <w:pPr>
        <w:ind w:left="24" w:right="1479"/>
        <w:jc w:val="center"/>
        <w:rPr>
          <w:b/>
          <w:sz w:val="28"/>
        </w:rPr>
      </w:pPr>
    </w:p>
    <w:p w14:paraId="496E36DE" w14:textId="183EBF25" w:rsidR="007B4FB8" w:rsidRPr="000B4285" w:rsidRDefault="00F22EE2" w:rsidP="007723AC">
      <w:pPr>
        <w:pStyle w:val="ListParagraph"/>
        <w:numPr>
          <w:ilvl w:val="0"/>
          <w:numId w:val="4"/>
        </w:numPr>
        <w:ind w:right="1479" w:firstLine="390"/>
        <w:rPr>
          <w:rFonts w:ascii="Tahoma" w:hAnsi="Tahoma" w:cs="Tahoma"/>
          <w:bCs/>
          <w:color w:val="00B0F0"/>
          <w:sz w:val="44"/>
          <w:szCs w:val="44"/>
        </w:rPr>
      </w:pPr>
      <w:r w:rsidRPr="000B4285">
        <w:rPr>
          <w:rFonts w:ascii="Tahoma" w:hAnsi="Tahoma" w:cs="Tahoma"/>
          <w:bCs/>
          <w:color w:val="00B0F0"/>
          <w:spacing w:val="-2"/>
          <w:sz w:val="44"/>
          <w:szCs w:val="44"/>
        </w:rPr>
        <w:t>Introduction</w:t>
      </w:r>
    </w:p>
    <w:p w14:paraId="71EFEF30" w14:textId="77777777" w:rsidR="00C82ED3" w:rsidRPr="008D37F4" w:rsidRDefault="00C82ED3" w:rsidP="00C82ED3">
      <w:pPr>
        <w:pStyle w:val="BodyText"/>
        <w:spacing w:before="76" w:line="247" w:lineRule="auto"/>
        <w:ind w:left="1985" w:right="1032"/>
        <w:rPr>
          <w:rFonts w:ascii="Tahoma" w:hAnsi="Tahoma" w:cs="Tahoma"/>
        </w:rPr>
      </w:pPr>
    </w:p>
    <w:p w14:paraId="4F9038B6" w14:textId="569D9536" w:rsidR="005167AF" w:rsidRPr="009E1C33" w:rsidRDefault="005167AF" w:rsidP="00D74E7E">
      <w:pPr>
        <w:pStyle w:val="BodyText"/>
        <w:numPr>
          <w:ilvl w:val="1"/>
          <w:numId w:val="4"/>
        </w:numPr>
        <w:spacing w:before="145" w:line="247" w:lineRule="auto"/>
        <w:ind w:left="1985" w:right="1032" w:hanging="567"/>
        <w:rPr>
          <w:rFonts w:ascii="Tahoma" w:hAnsi="Tahoma" w:cs="Tahoma"/>
        </w:rPr>
      </w:pPr>
      <w:r w:rsidRPr="009E1C33">
        <w:rPr>
          <w:rFonts w:ascii="Tahoma" w:hAnsi="Tahoma" w:cs="Tahoma"/>
        </w:rPr>
        <w:t>Our school’s policy on Relationships and Sex Education (RSE) and Health Education is based on the requirements of the Education Act 2002 and the statutory guidance issued by the Department for Education (DfE). Relationships Education (primary), Relationships and Sex Education (secondary) and Health Education are compulsory subjects.</w:t>
      </w:r>
    </w:p>
    <w:p w14:paraId="5E3150BB" w14:textId="356F28FB" w:rsidR="005167AF" w:rsidRPr="009E1C33" w:rsidRDefault="005167AF" w:rsidP="00D74E7E">
      <w:pPr>
        <w:pStyle w:val="BodyText"/>
        <w:numPr>
          <w:ilvl w:val="1"/>
          <w:numId w:val="4"/>
        </w:numPr>
        <w:spacing w:before="145" w:line="247" w:lineRule="auto"/>
        <w:ind w:left="1985" w:right="1032" w:hanging="567"/>
        <w:rPr>
          <w:rFonts w:ascii="Tahoma" w:hAnsi="Tahoma" w:cs="Tahoma"/>
        </w:rPr>
      </w:pPr>
      <w:r w:rsidRPr="009E1C33">
        <w:rPr>
          <w:rFonts w:ascii="Tahoma" w:hAnsi="Tahoma" w:cs="Tahoma"/>
        </w:rPr>
        <w:t>This policy reflects the July 2025 statutory RSHE guidance, which strengthens expectations around safeguarding, online safety, sexual harassment and abuse, equality, inclusion, and support for vulnerable pupils.</w:t>
      </w:r>
    </w:p>
    <w:p w14:paraId="7B11CD80" w14:textId="2C86E212" w:rsidR="00C82ED3" w:rsidRPr="009E1C33" w:rsidRDefault="005167AF" w:rsidP="00D74E7E">
      <w:pPr>
        <w:pStyle w:val="BodyText"/>
        <w:numPr>
          <w:ilvl w:val="1"/>
          <w:numId w:val="4"/>
        </w:numPr>
        <w:spacing w:before="145" w:line="247" w:lineRule="auto"/>
        <w:ind w:left="1985" w:right="1032" w:hanging="567"/>
        <w:rPr>
          <w:rFonts w:ascii="Tahoma" w:hAnsi="Tahoma" w:cs="Tahoma"/>
        </w:rPr>
      </w:pPr>
      <w:r w:rsidRPr="009E1C33">
        <w:rPr>
          <w:rFonts w:ascii="Tahoma" w:hAnsi="Tahoma" w:cs="Tahoma"/>
        </w:rPr>
        <w:t xml:space="preserve">RSE and Health Education are central to our safeguarding culture. Teaching is designed to equip pupils with the knowledge, skills and confidence to </w:t>
      </w:r>
      <w:proofErr w:type="spellStart"/>
      <w:r w:rsidRPr="009E1C33">
        <w:rPr>
          <w:rFonts w:ascii="Tahoma" w:hAnsi="Tahoma" w:cs="Tahoma"/>
        </w:rPr>
        <w:t>recognise</w:t>
      </w:r>
      <w:proofErr w:type="spellEnd"/>
      <w:r w:rsidRPr="009E1C33">
        <w:rPr>
          <w:rFonts w:ascii="Tahoma" w:hAnsi="Tahoma" w:cs="Tahoma"/>
        </w:rPr>
        <w:t xml:space="preserve"> unsafe situations, seek help, and build respectful, healthy relationships both on and offline.</w:t>
      </w:r>
    </w:p>
    <w:p w14:paraId="754A32C6" w14:textId="5C121B51" w:rsidR="00C82ED3" w:rsidRPr="00D74E7E" w:rsidRDefault="00F22EE2" w:rsidP="00D74E7E">
      <w:pPr>
        <w:pStyle w:val="BodyText"/>
        <w:numPr>
          <w:ilvl w:val="1"/>
          <w:numId w:val="4"/>
        </w:numPr>
        <w:spacing w:before="145" w:line="247" w:lineRule="auto"/>
        <w:ind w:left="1985" w:right="1032" w:hanging="567"/>
        <w:rPr>
          <w:rFonts w:ascii="Tahoma" w:hAnsi="Tahoma" w:cs="Tahoma"/>
        </w:rPr>
      </w:pPr>
      <w:r w:rsidRPr="009E1C33">
        <w:rPr>
          <w:rFonts w:ascii="Tahoma" w:hAnsi="Tahoma" w:cs="Tahoma"/>
        </w:rPr>
        <w:t xml:space="preserve">The purpose </w:t>
      </w:r>
      <w:r w:rsidRPr="007723AC">
        <w:rPr>
          <w:rFonts w:ascii="Tahoma" w:hAnsi="Tahoma" w:cs="Tahoma"/>
        </w:rPr>
        <w:t>of this policy is to set out the ways in which our school’s provision for relationships and sex education will support pupils through their spiritual, moral, social, emotional and physical development, and prepare them for the opportunities, responsibilities and experiences of life. Our PSHE curriculum aims to enable our pupils</w:t>
      </w:r>
      <w:r w:rsidRPr="007723AC">
        <w:rPr>
          <w:rFonts w:ascii="Tahoma" w:hAnsi="Tahoma" w:cs="Tahoma"/>
          <w:spacing w:val="-2"/>
        </w:rPr>
        <w:t xml:space="preserve"> </w:t>
      </w:r>
      <w:r w:rsidRPr="007723AC">
        <w:rPr>
          <w:rFonts w:ascii="Tahoma" w:hAnsi="Tahoma" w:cs="Tahoma"/>
        </w:rPr>
        <w:t>to</w:t>
      </w:r>
      <w:r w:rsidRPr="007723AC">
        <w:rPr>
          <w:rFonts w:ascii="Tahoma" w:hAnsi="Tahoma" w:cs="Tahoma"/>
          <w:spacing w:val="-3"/>
        </w:rPr>
        <w:t xml:space="preserve"> </w:t>
      </w:r>
      <w:r w:rsidRPr="007723AC">
        <w:rPr>
          <w:rFonts w:ascii="Tahoma" w:hAnsi="Tahoma" w:cs="Tahoma"/>
        </w:rPr>
        <w:t>put</w:t>
      </w:r>
      <w:r w:rsidRPr="007723AC">
        <w:rPr>
          <w:rFonts w:ascii="Tahoma" w:hAnsi="Tahoma" w:cs="Tahoma"/>
          <w:spacing w:val="-4"/>
        </w:rPr>
        <w:t xml:space="preserve"> </w:t>
      </w:r>
      <w:r w:rsidRPr="007723AC">
        <w:rPr>
          <w:rFonts w:ascii="Tahoma" w:hAnsi="Tahoma" w:cs="Tahoma"/>
        </w:rPr>
        <w:t>their</w:t>
      </w:r>
      <w:r w:rsidRPr="007723AC">
        <w:rPr>
          <w:rFonts w:ascii="Tahoma" w:hAnsi="Tahoma" w:cs="Tahoma"/>
          <w:spacing w:val="-4"/>
        </w:rPr>
        <w:t xml:space="preserve"> </w:t>
      </w:r>
      <w:r w:rsidRPr="007723AC">
        <w:rPr>
          <w:rFonts w:ascii="Tahoma" w:hAnsi="Tahoma" w:cs="Tahoma"/>
        </w:rPr>
        <w:t>knowledge</w:t>
      </w:r>
      <w:r w:rsidRPr="007723AC">
        <w:rPr>
          <w:rFonts w:ascii="Tahoma" w:hAnsi="Tahoma" w:cs="Tahoma"/>
          <w:spacing w:val="-3"/>
        </w:rPr>
        <w:t xml:space="preserve"> </w:t>
      </w:r>
      <w:r w:rsidRPr="007723AC">
        <w:rPr>
          <w:rFonts w:ascii="Tahoma" w:hAnsi="Tahoma" w:cs="Tahoma"/>
        </w:rPr>
        <w:t>into</w:t>
      </w:r>
      <w:r w:rsidRPr="007723AC">
        <w:rPr>
          <w:rFonts w:ascii="Tahoma" w:hAnsi="Tahoma" w:cs="Tahoma"/>
          <w:spacing w:val="-2"/>
        </w:rPr>
        <w:t xml:space="preserve"> </w:t>
      </w:r>
      <w:r w:rsidRPr="007723AC">
        <w:rPr>
          <w:rFonts w:ascii="Tahoma" w:hAnsi="Tahoma" w:cs="Tahoma"/>
        </w:rPr>
        <w:t>practice</w:t>
      </w:r>
      <w:r w:rsidRPr="007723AC">
        <w:rPr>
          <w:rFonts w:ascii="Tahoma" w:hAnsi="Tahoma" w:cs="Tahoma"/>
          <w:spacing w:val="-5"/>
        </w:rPr>
        <w:t xml:space="preserve"> </w:t>
      </w:r>
      <w:r w:rsidRPr="007723AC">
        <w:rPr>
          <w:rFonts w:ascii="Tahoma" w:hAnsi="Tahoma" w:cs="Tahoma"/>
        </w:rPr>
        <w:t>by</w:t>
      </w:r>
      <w:r w:rsidRPr="007723AC">
        <w:rPr>
          <w:rFonts w:ascii="Tahoma" w:hAnsi="Tahoma" w:cs="Tahoma"/>
          <w:spacing w:val="-5"/>
        </w:rPr>
        <w:t xml:space="preserve"> </w:t>
      </w:r>
      <w:r w:rsidRPr="007723AC">
        <w:rPr>
          <w:rFonts w:ascii="Tahoma" w:hAnsi="Tahoma" w:cs="Tahoma"/>
        </w:rPr>
        <w:t>developing</w:t>
      </w:r>
      <w:r w:rsidRPr="007723AC">
        <w:rPr>
          <w:rFonts w:ascii="Tahoma" w:hAnsi="Tahoma" w:cs="Tahoma"/>
          <w:spacing w:val="-3"/>
        </w:rPr>
        <w:t xml:space="preserve"> </w:t>
      </w:r>
      <w:r w:rsidRPr="007723AC">
        <w:rPr>
          <w:rFonts w:ascii="Tahoma" w:hAnsi="Tahoma" w:cs="Tahoma"/>
        </w:rPr>
        <w:t>resilience,</w:t>
      </w:r>
      <w:r w:rsidRPr="007723AC">
        <w:rPr>
          <w:rFonts w:ascii="Tahoma" w:hAnsi="Tahoma" w:cs="Tahoma"/>
          <w:spacing w:val="-2"/>
        </w:rPr>
        <w:t xml:space="preserve"> </w:t>
      </w:r>
      <w:r w:rsidRPr="007723AC">
        <w:rPr>
          <w:rFonts w:ascii="Tahoma" w:hAnsi="Tahoma" w:cs="Tahoma"/>
        </w:rPr>
        <w:t>knowing</w:t>
      </w:r>
      <w:r w:rsidRPr="007723AC">
        <w:rPr>
          <w:rFonts w:ascii="Tahoma" w:hAnsi="Tahoma" w:cs="Tahoma"/>
          <w:spacing w:val="-3"/>
        </w:rPr>
        <w:t xml:space="preserve"> </w:t>
      </w:r>
      <w:r w:rsidRPr="007723AC">
        <w:rPr>
          <w:rFonts w:ascii="Tahoma" w:hAnsi="Tahoma" w:cs="Tahoma"/>
        </w:rPr>
        <w:t>how</w:t>
      </w:r>
      <w:r w:rsidRPr="007723AC">
        <w:rPr>
          <w:rFonts w:ascii="Tahoma" w:hAnsi="Tahoma" w:cs="Tahoma"/>
          <w:spacing w:val="-3"/>
        </w:rPr>
        <w:t xml:space="preserve"> </w:t>
      </w:r>
      <w:r w:rsidRPr="007723AC">
        <w:rPr>
          <w:rFonts w:ascii="Tahoma" w:hAnsi="Tahoma" w:cs="Tahoma"/>
        </w:rPr>
        <w:t>and when to ask for help and where to access support. The guidance also sets out both the rights of parents / carers to withdraw pupils from sex education (but not Relationships or Health Education) and the process that headteachers should follow in considering a request from a parent. Parents have the right to request that their child be withdrawn from some or all of sex education, delivered as part of statutory RSE and Health Education (2023)</w:t>
      </w:r>
    </w:p>
    <w:p w14:paraId="4750F064" w14:textId="51F960EB" w:rsidR="007B4FB8" w:rsidRPr="00D74E7E" w:rsidRDefault="00F22EE2" w:rsidP="00D74E7E">
      <w:pPr>
        <w:pStyle w:val="BodyText"/>
        <w:numPr>
          <w:ilvl w:val="1"/>
          <w:numId w:val="4"/>
        </w:numPr>
        <w:spacing w:before="156" w:line="252" w:lineRule="auto"/>
        <w:ind w:left="1985" w:right="1032" w:hanging="567"/>
        <w:rPr>
          <w:rFonts w:ascii="Tahoma" w:hAnsi="Tahoma" w:cs="Tahoma"/>
        </w:rPr>
      </w:pPr>
      <w:r w:rsidRPr="007723AC">
        <w:rPr>
          <w:rFonts w:ascii="Tahoma" w:hAnsi="Tahoma" w:cs="Tahoma"/>
        </w:rPr>
        <w:t>As the guidance states,</w:t>
      </w:r>
      <w:r w:rsidRPr="007723AC">
        <w:rPr>
          <w:rFonts w:ascii="Tahoma" w:hAnsi="Tahoma" w:cs="Tahoma"/>
          <w:spacing w:val="-1"/>
        </w:rPr>
        <w:t xml:space="preserve"> </w:t>
      </w:r>
      <w:r w:rsidRPr="007723AC">
        <w:rPr>
          <w:rFonts w:ascii="Tahoma" w:hAnsi="Tahoma" w:cs="Tahoma"/>
        </w:rPr>
        <w:t xml:space="preserve">schools </w:t>
      </w:r>
      <w:proofErr w:type="gramStart"/>
      <w:r w:rsidRPr="007723AC">
        <w:rPr>
          <w:rFonts w:ascii="Tahoma" w:hAnsi="Tahoma" w:cs="Tahoma"/>
        </w:rPr>
        <w:t>are able to</w:t>
      </w:r>
      <w:proofErr w:type="gramEnd"/>
      <w:r w:rsidRPr="007723AC">
        <w:rPr>
          <w:rFonts w:ascii="Tahoma" w:hAnsi="Tahoma" w:cs="Tahoma"/>
        </w:rPr>
        <w:t xml:space="preserve"> determine how</w:t>
      </w:r>
      <w:r w:rsidRPr="007723AC">
        <w:rPr>
          <w:rFonts w:ascii="Tahoma" w:hAnsi="Tahoma" w:cs="Tahoma"/>
          <w:spacing w:val="-1"/>
        </w:rPr>
        <w:t xml:space="preserve"> </w:t>
      </w:r>
      <w:r w:rsidRPr="007723AC">
        <w:rPr>
          <w:rFonts w:ascii="Tahoma" w:hAnsi="Tahoma" w:cs="Tahoma"/>
        </w:rPr>
        <w:t>to deliver the content set out in</w:t>
      </w:r>
      <w:r w:rsidRPr="007723AC">
        <w:rPr>
          <w:rFonts w:ascii="Tahoma" w:hAnsi="Tahoma" w:cs="Tahoma"/>
          <w:spacing w:val="-2"/>
        </w:rPr>
        <w:t xml:space="preserve"> </w:t>
      </w:r>
      <w:r w:rsidRPr="007723AC">
        <w:rPr>
          <w:rFonts w:ascii="Tahoma" w:hAnsi="Tahoma" w:cs="Tahoma"/>
        </w:rPr>
        <w:t>the DfE guidance,</w:t>
      </w:r>
      <w:r w:rsidRPr="007723AC">
        <w:rPr>
          <w:rFonts w:ascii="Tahoma" w:hAnsi="Tahoma" w:cs="Tahoma"/>
          <w:spacing w:val="-3"/>
        </w:rPr>
        <w:t xml:space="preserve"> </w:t>
      </w:r>
      <w:r w:rsidRPr="007723AC">
        <w:rPr>
          <w:rFonts w:ascii="Tahoma" w:hAnsi="Tahoma" w:cs="Tahoma"/>
        </w:rPr>
        <w:t>in the context of a</w:t>
      </w:r>
      <w:r w:rsidRPr="007723AC">
        <w:rPr>
          <w:rFonts w:ascii="Tahoma" w:hAnsi="Tahoma" w:cs="Tahoma"/>
          <w:spacing w:val="-2"/>
        </w:rPr>
        <w:t xml:space="preserve"> </w:t>
      </w:r>
      <w:r w:rsidRPr="007723AC">
        <w:rPr>
          <w:rFonts w:ascii="Tahoma" w:hAnsi="Tahoma" w:cs="Tahoma"/>
        </w:rPr>
        <w:t>broad</w:t>
      </w:r>
      <w:r w:rsidRPr="007723AC">
        <w:rPr>
          <w:rFonts w:ascii="Tahoma" w:hAnsi="Tahoma" w:cs="Tahoma"/>
          <w:spacing w:val="-5"/>
        </w:rPr>
        <w:t xml:space="preserve"> </w:t>
      </w:r>
      <w:r w:rsidRPr="007723AC">
        <w:rPr>
          <w:rFonts w:ascii="Tahoma" w:hAnsi="Tahoma" w:cs="Tahoma"/>
        </w:rPr>
        <w:t>and balanced curriculum. Staff are fully aware that the delivery of RSE and Health Education lessons for some of our children may trigger experiences of past childhood trauma. This alone or in addition to</w:t>
      </w:r>
      <w:r w:rsidRPr="007723AC">
        <w:rPr>
          <w:rFonts w:ascii="Tahoma" w:hAnsi="Tahoma" w:cs="Tahoma"/>
          <w:spacing w:val="-2"/>
        </w:rPr>
        <w:t xml:space="preserve"> </w:t>
      </w:r>
      <w:r w:rsidRPr="007723AC">
        <w:rPr>
          <w:rFonts w:ascii="Tahoma" w:hAnsi="Tahoma" w:cs="Tahoma"/>
        </w:rPr>
        <w:t>a</w:t>
      </w:r>
      <w:r w:rsidRPr="007723AC">
        <w:rPr>
          <w:rFonts w:ascii="Tahoma" w:hAnsi="Tahoma" w:cs="Tahoma"/>
          <w:spacing w:val="-3"/>
        </w:rPr>
        <w:t xml:space="preserve"> </w:t>
      </w:r>
      <w:r w:rsidRPr="007723AC">
        <w:rPr>
          <w:rFonts w:ascii="Tahoma" w:hAnsi="Tahoma" w:cs="Tahoma"/>
        </w:rPr>
        <w:t>lower</w:t>
      </w:r>
      <w:r w:rsidRPr="007723AC">
        <w:rPr>
          <w:rFonts w:ascii="Tahoma" w:hAnsi="Tahoma" w:cs="Tahoma"/>
          <w:spacing w:val="-1"/>
        </w:rPr>
        <w:t xml:space="preserve"> </w:t>
      </w:r>
      <w:r w:rsidRPr="007723AC">
        <w:rPr>
          <w:rFonts w:ascii="Tahoma" w:hAnsi="Tahoma" w:cs="Tahoma"/>
        </w:rPr>
        <w:t>developmental</w:t>
      </w:r>
      <w:r w:rsidRPr="007723AC">
        <w:rPr>
          <w:rFonts w:ascii="Tahoma" w:hAnsi="Tahoma" w:cs="Tahoma"/>
          <w:spacing w:val="-5"/>
        </w:rPr>
        <w:t xml:space="preserve"> </w:t>
      </w:r>
      <w:r w:rsidRPr="007723AC">
        <w:rPr>
          <w:rFonts w:ascii="Tahoma" w:hAnsi="Tahoma" w:cs="Tahoma"/>
        </w:rPr>
        <w:t>age</w:t>
      </w:r>
      <w:r w:rsidRPr="007723AC">
        <w:rPr>
          <w:rFonts w:ascii="Tahoma" w:hAnsi="Tahoma" w:cs="Tahoma"/>
          <w:spacing w:val="-2"/>
        </w:rPr>
        <w:t xml:space="preserve"> </w:t>
      </w:r>
      <w:r w:rsidRPr="007723AC">
        <w:rPr>
          <w:rFonts w:ascii="Tahoma" w:hAnsi="Tahoma" w:cs="Tahoma"/>
        </w:rPr>
        <w:t>and</w:t>
      </w:r>
      <w:r w:rsidRPr="007723AC">
        <w:rPr>
          <w:rFonts w:ascii="Tahoma" w:hAnsi="Tahoma" w:cs="Tahoma"/>
          <w:spacing w:val="-4"/>
        </w:rPr>
        <w:t xml:space="preserve"> </w:t>
      </w:r>
      <w:r w:rsidRPr="007723AC">
        <w:rPr>
          <w:rFonts w:ascii="Tahoma" w:hAnsi="Tahoma" w:cs="Tahoma"/>
        </w:rPr>
        <w:t>understanding</w:t>
      </w:r>
      <w:r w:rsidRPr="007723AC">
        <w:rPr>
          <w:rFonts w:ascii="Tahoma" w:hAnsi="Tahoma" w:cs="Tahoma"/>
          <w:spacing w:val="-4"/>
        </w:rPr>
        <w:t xml:space="preserve"> </w:t>
      </w:r>
      <w:r w:rsidRPr="007723AC">
        <w:rPr>
          <w:rFonts w:ascii="Tahoma" w:hAnsi="Tahoma" w:cs="Tahoma"/>
        </w:rPr>
        <w:t>mean</w:t>
      </w:r>
      <w:r w:rsidRPr="007723AC">
        <w:rPr>
          <w:rFonts w:ascii="Tahoma" w:hAnsi="Tahoma" w:cs="Tahoma"/>
          <w:spacing w:val="-4"/>
        </w:rPr>
        <w:t xml:space="preserve"> </w:t>
      </w:r>
      <w:r w:rsidRPr="007723AC">
        <w:rPr>
          <w:rFonts w:ascii="Tahoma" w:hAnsi="Tahoma" w:cs="Tahoma"/>
        </w:rPr>
        <w:t>that</w:t>
      </w:r>
      <w:r w:rsidRPr="007723AC">
        <w:rPr>
          <w:rFonts w:ascii="Tahoma" w:hAnsi="Tahoma" w:cs="Tahoma"/>
          <w:spacing w:val="-3"/>
        </w:rPr>
        <w:t xml:space="preserve"> </w:t>
      </w:r>
      <w:r w:rsidRPr="007723AC">
        <w:rPr>
          <w:rFonts w:ascii="Tahoma" w:hAnsi="Tahoma" w:cs="Tahoma"/>
        </w:rPr>
        <w:t>when</w:t>
      </w:r>
      <w:r w:rsidRPr="007723AC">
        <w:rPr>
          <w:rFonts w:ascii="Tahoma" w:hAnsi="Tahoma" w:cs="Tahoma"/>
          <w:spacing w:val="-4"/>
        </w:rPr>
        <w:t xml:space="preserve"> </w:t>
      </w:r>
      <w:r w:rsidRPr="007723AC">
        <w:rPr>
          <w:rFonts w:ascii="Tahoma" w:hAnsi="Tahoma" w:cs="Tahoma"/>
        </w:rPr>
        <w:t>teaching</w:t>
      </w:r>
      <w:r w:rsidRPr="007723AC">
        <w:rPr>
          <w:rFonts w:ascii="Tahoma" w:hAnsi="Tahoma" w:cs="Tahoma"/>
          <w:spacing w:val="-2"/>
        </w:rPr>
        <w:t xml:space="preserve"> </w:t>
      </w:r>
      <w:r w:rsidRPr="007723AC">
        <w:rPr>
          <w:rFonts w:ascii="Tahoma" w:hAnsi="Tahoma" w:cs="Tahoma"/>
        </w:rPr>
        <w:t>RSE</w:t>
      </w:r>
      <w:r w:rsidRPr="007723AC">
        <w:rPr>
          <w:rFonts w:ascii="Tahoma" w:hAnsi="Tahoma" w:cs="Tahoma"/>
          <w:spacing w:val="-2"/>
        </w:rPr>
        <w:t xml:space="preserve"> </w:t>
      </w:r>
      <w:r w:rsidRPr="007723AC">
        <w:rPr>
          <w:rFonts w:ascii="Tahoma" w:hAnsi="Tahoma" w:cs="Tahoma"/>
        </w:rPr>
        <w:t>and Health Education; close partnerships with the school’s wellbeing team, parents, carer’s, social workers and virtual schools may be called upon to support the RSE and Health Education work with the child/ young adult.</w:t>
      </w:r>
    </w:p>
    <w:p w14:paraId="402DBD57" w14:textId="418FEBF6" w:rsidR="008D37F4" w:rsidRPr="008D37F4" w:rsidRDefault="00F22EE2" w:rsidP="008D37F4">
      <w:pPr>
        <w:pStyle w:val="ListParagraph"/>
        <w:numPr>
          <w:ilvl w:val="0"/>
          <w:numId w:val="4"/>
        </w:numPr>
        <w:ind w:firstLine="532"/>
        <w:rPr>
          <w:rFonts w:ascii="Tahoma" w:hAnsi="Tahoma" w:cs="Tahoma"/>
          <w:color w:val="00B0F0"/>
          <w:sz w:val="44"/>
          <w:szCs w:val="44"/>
        </w:rPr>
      </w:pPr>
      <w:r w:rsidRPr="008D37F4">
        <w:rPr>
          <w:rFonts w:ascii="Tahoma" w:hAnsi="Tahoma" w:cs="Tahoma"/>
          <w:color w:val="00B0F0"/>
          <w:sz w:val="44"/>
          <w:szCs w:val="44"/>
        </w:rPr>
        <w:t>Aims</w:t>
      </w:r>
      <w:r w:rsidRPr="008D37F4">
        <w:rPr>
          <w:rFonts w:ascii="Tahoma" w:hAnsi="Tahoma" w:cs="Tahoma"/>
          <w:color w:val="00B0F0"/>
          <w:spacing w:val="-5"/>
          <w:sz w:val="44"/>
          <w:szCs w:val="44"/>
        </w:rPr>
        <w:t xml:space="preserve"> </w:t>
      </w:r>
      <w:r w:rsidRPr="008D37F4">
        <w:rPr>
          <w:rFonts w:ascii="Tahoma" w:hAnsi="Tahoma" w:cs="Tahoma"/>
          <w:color w:val="00B0F0"/>
          <w:sz w:val="44"/>
          <w:szCs w:val="44"/>
        </w:rPr>
        <w:t>and</w:t>
      </w:r>
      <w:r w:rsidRPr="008D37F4">
        <w:rPr>
          <w:rFonts w:ascii="Tahoma" w:hAnsi="Tahoma" w:cs="Tahoma"/>
          <w:color w:val="00B0F0"/>
          <w:spacing w:val="-8"/>
          <w:sz w:val="44"/>
          <w:szCs w:val="44"/>
        </w:rPr>
        <w:t xml:space="preserve"> </w:t>
      </w:r>
      <w:r w:rsidR="008D37F4" w:rsidRPr="008D37F4">
        <w:rPr>
          <w:rFonts w:ascii="Tahoma" w:hAnsi="Tahoma" w:cs="Tahoma"/>
          <w:color w:val="00B0F0"/>
          <w:spacing w:val="-8"/>
          <w:sz w:val="44"/>
          <w:szCs w:val="44"/>
        </w:rPr>
        <w:t>o</w:t>
      </w:r>
      <w:r w:rsidRPr="008D37F4">
        <w:rPr>
          <w:rFonts w:ascii="Tahoma" w:hAnsi="Tahoma" w:cs="Tahoma"/>
          <w:color w:val="00B0F0"/>
          <w:sz w:val="44"/>
          <w:szCs w:val="44"/>
        </w:rPr>
        <w:t>bjectives</w:t>
      </w:r>
    </w:p>
    <w:p w14:paraId="748D5B65" w14:textId="77777777" w:rsidR="008D37F4" w:rsidRDefault="008D37F4" w:rsidP="008D37F4">
      <w:pPr>
        <w:pStyle w:val="ListParagraph"/>
        <w:tabs>
          <w:tab w:val="left" w:pos="915"/>
          <w:tab w:val="left" w:pos="1149"/>
        </w:tabs>
        <w:spacing w:before="0" w:line="247" w:lineRule="auto"/>
        <w:ind w:left="915" w:right="6591" w:firstLine="0"/>
        <w:rPr>
          <w:rFonts w:ascii="Tahoma" w:hAnsi="Tahoma" w:cs="Tahoma"/>
          <w:b/>
          <w:spacing w:val="40"/>
        </w:rPr>
      </w:pPr>
    </w:p>
    <w:p w14:paraId="0722F6A9" w14:textId="2D03B878" w:rsidR="007B4FB8" w:rsidRPr="007723AC" w:rsidRDefault="008D37F4" w:rsidP="008D37F4">
      <w:pPr>
        <w:pStyle w:val="ListParagraph"/>
        <w:tabs>
          <w:tab w:val="left" w:pos="1149"/>
          <w:tab w:val="left" w:pos="1701"/>
        </w:tabs>
        <w:spacing w:before="0" w:line="247" w:lineRule="auto"/>
        <w:ind w:left="915" w:right="6591" w:firstLine="503"/>
        <w:rPr>
          <w:rFonts w:ascii="Tahoma" w:hAnsi="Tahoma" w:cs="Tahoma"/>
        </w:rPr>
      </w:pPr>
      <w:r w:rsidRPr="008D37F4">
        <w:rPr>
          <w:rFonts w:ascii="Tahoma" w:hAnsi="Tahoma" w:cs="Tahoma"/>
          <w:color w:val="00B0F0"/>
        </w:rPr>
        <w:t xml:space="preserve">2.1. </w:t>
      </w:r>
      <w:r w:rsidR="00F22EE2" w:rsidRPr="007723AC">
        <w:rPr>
          <w:rFonts w:ascii="Tahoma" w:hAnsi="Tahoma" w:cs="Tahoma"/>
        </w:rPr>
        <w:t>We</w:t>
      </w:r>
      <w:r w:rsidR="00F22EE2" w:rsidRPr="007723AC">
        <w:rPr>
          <w:rFonts w:ascii="Tahoma" w:hAnsi="Tahoma" w:cs="Tahoma"/>
          <w:spacing w:val="-8"/>
        </w:rPr>
        <w:t xml:space="preserve"> </w:t>
      </w:r>
      <w:r w:rsidR="00F22EE2" w:rsidRPr="007723AC">
        <w:rPr>
          <w:rFonts w:ascii="Tahoma" w:hAnsi="Tahoma" w:cs="Tahoma"/>
        </w:rPr>
        <w:t xml:space="preserve">teach children </w:t>
      </w:r>
      <w:r w:rsidR="00E1444F">
        <w:rPr>
          <w:rFonts w:ascii="Tahoma" w:hAnsi="Tahoma" w:cs="Tahoma"/>
        </w:rPr>
        <w:t>to</w:t>
      </w:r>
      <w:r w:rsidR="00F22EE2" w:rsidRPr="007723AC">
        <w:rPr>
          <w:rFonts w:ascii="Tahoma" w:hAnsi="Tahoma" w:cs="Tahoma"/>
        </w:rPr>
        <w:t>:</w:t>
      </w:r>
    </w:p>
    <w:p w14:paraId="7C32C132" w14:textId="77777777" w:rsidR="00E1444F" w:rsidRPr="00E1444F" w:rsidRDefault="00E1444F" w:rsidP="00E1444F">
      <w:pPr>
        <w:pStyle w:val="ListParagraph"/>
        <w:numPr>
          <w:ilvl w:val="1"/>
          <w:numId w:val="6"/>
        </w:numPr>
        <w:tabs>
          <w:tab w:val="left" w:pos="2000"/>
        </w:tabs>
        <w:spacing w:before="98"/>
        <w:rPr>
          <w:rFonts w:ascii="Tahoma" w:hAnsi="Tahoma" w:cs="Tahoma"/>
        </w:rPr>
      </w:pPr>
      <w:r w:rsidRPr="00E1444F">
        <w:rPr>
          <w:rFonts w:ascii="Tahoma" w:hAnsi="Tahoma" w:cs="Tahoma"/>
        </w:rPr>
        <w:t>use correct scientific anatomical terminology;</w:t>
      </w:r>
    </w:p>
    <w:p w14:paraId="422A94EC" w14:textId="77777777" w:rsidR="00E1444F" w:rsidRPr="00E1444F" w:rsidRDefault="00E1444F" w:rsidP="00E1444F">
      <w:pPr>
        <w:pStyle w:val="ListParagraph"/>
        <w:numPr>
          <w:ilvl w:val="1"/>
          <w:numId w:val="6"/>
        </w:numPr>
        <w:tabs>
          <w:tab w:val="left" w:pos="2000"/>
        </w:tabs>
        <w:spacing w:before="98"/>
        <w:rPr>
          <w:rFonts w:ascii="Tahoma" w:hAnsi="Tahoma" w:cs="Tahoma"/>
        </w:rPr>
      </w:pPr>
      <w:r w:rsidRPr="00E1444F">
        <w:rPr>
          <w:rFonts w:ascii="Tahoma" w:hAnsi="Tahoma" w:cs="Tahoma"/>
        </w:rPr>
        <w:t>understand physical and emotional changes during puberty;</w:t>
      </w:r>
    </w:p>
    <w:p w14:paraId="76A00204" w14:textId="77777777" w:rsidR="00E1444F" w:rsidRPr="00E1444F" w:rsidRDefault="00E1444F" w:rsidP="00E1444F">
      <w:pPr>
        <w:pStyle w:val="ListParagraph"/>
        <w:numPr>
          <w:ilvl w:val="1"/>
          <w:numId w:val="6"/>
        </w:numPr>
        <w:tabs>
          <w:tab w:val="left" w:pos="2000"/>
        </w:tabs>
        <w:spacing w:before="98"/>
        <w:rPr>
          <w:rFonts w:ascii="Tahoma" w:hAnsi="Tahoma" w:cs="Tahoma"/>
        </w:rPr>
      </w:pPr>
      <w:r w:rsidRPr="00E1444F">
        <w:rPr>
          <w:rFonts w:ascii="Tahoma" w:hAnsi="Tahoma" w:cs="Tahoma"/>
        </w:rPr>
        <w:t>develop body confidence and positive self-concept;</w:t>
      </w:r>
    </w:p>
    <w:p w14:paraId="737A3CF3" w14:textId="77777777" w:rsidR="00E1444F" w:rsidRPr="00E1444F" w:rsidRDefault="00E1444F" w:rsidP="00E1444F">
      <w:pPr>
        <w:pStyle w:val="ListParagraph"/>
        <w:numPr>
          <w:ilvl w:val="1"/>
          <w:numId w:val="6"/>
        </w:numPr>
        <w:tabs>
          <w:tab w:val="left" w:pos="2000"/>
        </w:tabs>
        <w:spacing w:before="98"/>
        <w:rPr>
          <w:rFonts w:ascii="Tahoma" w:hAnsi="Tahoma" w:cs="Tahoma"/>
        </w:rPr>
      </w:pPr>
      <w:r w:rsidRPr="00E1444F">
        <w:rPr>
          <w:rFonts w:ascii="Tahoma" w:hAnsi="Tahoma" w:cs="Tahoma"/>
        </w:rPr>
        <w:t>understand human reproduction in an age-appropriate and factual way;</w:t>
      </w:r>
    </w:p>
    <w:p w14:paraId="33812CE4" w14:textId="77777777" w:rsidR="00E1444F" w:rsidRPr="00E1444F" w:rsidRDefault="00E1444F" w:rsidP="00E1444F">
      <w:pPr>
        <w:pStyle w:val="ListParagraph"/>
        <w:numPr>
          <w:ilvl w:val="1"/>
          <w:numId w:val="6"/>
        </w:numPr>
        <w:tabs>
          <w:tab w:val="left" w:pos="2000"/>
        </w:tabs>
        <w:spacing w:before="98"/>
        <w:rPr>
          <w:rFonts w:ascii="Tahoma" w:hAnsi="Tahoma" w:cs="Tahoma"/>
        </w:rPr>
      </w:pPr>
      <w:proofErr w:type="spellStart"/>
      <w:r w:rsidRPr="00E1444F">
        <w:rPr>
          <w:rFonts w:ascii="Tahoma" w:hAnsi="Tahoma" w:cs="Tahoma"/>
        </w:rPr>
        <w:t>recognise</w:t>
      </w:r>
      <w:proofErr w:type="spellEnd"/>
      <w:r w:rsidRPr="00E1444F">
        <w:rPr>
          <w:rFonts w:ascii="Tahoma" w:hAnsi="Tahoma" w:cs="Tahoma"/>
        </w:rPr>
        <w:t xml:space="preserve"> and build healthy, respectful relationships;</w:t>
      </w:r>
    </w:p>
    <w:p w14:paraId="7DA3EEFB" w14:textId="77777777" w:rsidR="00E1444F" w:rsidRDefault="00E1444F" w:rsidP="00E1444F">
      <w:pPr>
        <w:pStyle w:val="ListParagraph"/>
        <w:numPr>
          <w:ilvl w:val="1"/>
          <w:numId w:val="6"/>
        </w:numPr>
        <w:tabs>
          <w:tab w:val="left" w:pos="2000"/>
        </w:tabs>
        <w:spacing w:before="98"/>
        <w:rPr>
          <w:rFonts w:ascii="Tahoma" w:hAnsi="Tahoma" w:cs="Tahoma"/>
        </w:rPr>
      </w:pPr>
      <w:r w:rsidRPr="00E1444F">
        <w:rPr>
          <w:rFonts w:ascii="Tahoma" w:hAnsi="Tahoma" w:cs="Tahoma"/>
        </w:rPr>
        <w:t>understand consent, boundaries and the right to say no;</w:t>
      </w:r>
    </w:p>
    <w:p w14:paraId="6CD3527B" w14:textId="77777777" w:rsidR="000B4285" w:rsidRDefault="000B4285" w:rsidP="000B4285">
      <w:pPr>
        <w:tabs>
          <w:tab w:val="left" w:pos="2000"/>
        </w:tabs>
        <w:spacing w:before="98"/>
        <w:rPr>
          <w:rFonts w:ascii="Tahoma" w:hAnsi="Tahoma" w:cs="Tahoma"/>
        </w:rPr>
      </w:pPr>
    </w:p>
    <w:p w14:paraId="102744F5" w14:textId="77777777" w:rsidR="000B4285" w:rsidRDefault="000B4285" w:rsidP="000B4285">
      <w:pPr>
        <w:tabs>
          <w:tab w:val="left" w:pos="2000"/>
        </w:tabs>
        <w:spacing w:before="98"/>
        <w:rPr>
          <w:rFonts w:ascii="Tahoma" w:hAnsi="Tahoma" w:cs="Tahoma"/>
        </w:rPr>
      </w:pPr>
    </w:p>
    <w:p w14:paraId="3D1BA0B9" w14:textId="77777777" w:rsidR="000B4285" w:rsidRDefault="000B4285" w:rsidP="000B4285">
      <w:pPr>
        <w:tabs>
          <w:tab w:val="left" w:pos="2000"/>
        </w:tabs>
        <w:spacing w:before="98"/>
        <w:rPr>
          <w:rFonts w:ascii="Tahoma" w:hAnsi="Tahoma" w:cs="Tahoma"/>
        </w:rPr>
      </w:pPr>
    </w:p>
    <w:p w14:paraId="3CDF1702" w14:textId="77777777" w:rsidR="000B4285" w:rsidRPr="000B4285" w:rsidRDefault="000B4285" w:rsidP="000B4285">
      <w:pPr>
        <w:tabs>
          <w:tab w:val="left" w:pos="2000"/>
        </w:tabs>
        <w:spacing w:before="98"/>
        <w:rPr>
          <w:rFonts w:ascii="Tahoma" w:hAnsi="Tahoma" w:cs="Tahoma"/>
        </w:rPr>
      </w:pPr>
    </w:p>
    <w:p w14:paraId="15141051" w14:textId="77777777" w:rsidR="00E1444F" w:rsidRPr="00E1444F" w:rsidRDefault="00E1444F" w:rsidP="00E1444F">
      <w:pPr>
        <w:pStyle w:val="ListParagraph"/>
        <w:numPr>
          <w:ilvl w:val="1"/>
          <w:numId w:val="6"/>
        </w:numPr>
        <w:tabs>
          <w:tab w:val="left" w:pos="2000"/>
        </w:tabs>
        <w:spacing w:before="98"/>
        <w:rPr>
          <w:rFonts w:ascii="Tahoma" w:hAnsi="Tahoma" w:cs="Tahoma"/>
        </w:rPr>
      </w:pPr>
      <w:r w:rsidRPr="00E1444F">
        <w:rPr>
          <w:rFonts w:ascii="Tahoma" w:hAnsi="Tahoma" w:cs="Tahoma"/>
        </w:rPr>
        <w:t>challenge stereotypes, discrimination and misogyny;</w:t>
      </w:r>
    </w:p>
    <w:p w14:paraId="3DC2B417" w14:textId="77777777" w:rsidR="00E1444F" w:rsidRPr="00E1444F" w:rsidRDefault="00E1444F" w:rsidP="00E1444F">
      <w:pPr>
        <w:pStyle w:val="ListParagraph"/>
        <w:numPr>
          <w:ilvl w:val="1"/>
          <w:numId w:val="6"/>
        </w:numPr>
        <w:tabs>
          <w:tab w:val="left" w:pos="2000"/>
        </w:tabs>
        <w:spacing w:before="98"/>
        <w:rPr>
          <w:rFonts w:ascii="Tahoma" w:hAnsi="Tahoma" w:cs="Tahoma"/>
        </w:rPr>
      </w:pPr>
      <w:proofErr w:type="spellStart"/>
      <w:r w:rsidRPr="00E1444F">
        <w:rPr>
          <w:rFonts w:ascii="Tahoma" w:hAnsi="Tahoma" w:cs="Tahoma"/>
        </w:rPr>
        <w:t>recognise</w:t>
      </w:r>
      <w:proofErr w:type="spellEnd"/>
      <w:r w:rsidRPr="00E1444F">
        <w:rPr>
          <w:rFonts w:ascii="Tahoma" w:hAnsi="Tahoma" w:cs="Tahoma"/>
        </w:rPr>
        <w:t xml:space="preserve"> and respond to harmful behaviours, including sexual harassment and abuse;</w:t>
      </w:r>
    </w:p>
    <w:p w14:paraId="7183A6D3" w14:textId="77777777" w:rsidR="00E1444F" w:rsidRPr="00E1444F" w:rsidRDefault="00E1444F" w:rsidP="00E1444F">
      <w:pPr>
        <w:pStyle w:val="ListParagraph"/>
        <w:numPr>
          <w:ilvl w:val="1"/>
          <w:numId w:val="6"/>
        </w:numPr>
        <w:tabs>
          <w:tab w:val="left" w:pos="2000"/>
        </w:tabs>
        <w:spacing w:before="98"/>
        <w:rPr>
          <w:rFonts w:ascii="Tahoma" w:hAnsi="Tahoma" w:cs="Tahoma"/>
        </w:rPr>
      </w:pPr>
      <w:r w:rsidRPr="00E1444F">
        <w:rPr>
          <w:rFonts w:ascii="Tahoma" w:hAnsi="Tahoma" w:cs="Tahoma"/>
        </w:rPr>
        <w:t>manage online relationships and digital risks;</w:t>
      </w:r>
    </w:p>
    <w:p w14:paraId="62A3F000" w14:textId="77777777" w:rsidR="00E1444F" w:rsidRPr="00E1444F" w:rsidRDefault="00E1444F" w:rsidP="00E1444F">
      <w:pPr>
        <w:pStyle w:val="ListParagraph"/>
        <w:numPr>
          <w:ilvl w:val="1"/>
          <w:numId w:val="6"/>
        </w:numPr>
        <w:tabs>
          <w:tab w:val="left" w:pos="2000"/>
        </w:tabs>
        <w:spacing w:before="98"/>
        <w:rPr>
          <w:rFonts w:ascii="Tahoma" w:hAnsi="Tahoma" w:cs="Tahoma"/>
        </w:rPr>
      </w:pPr>
      <w:r w:rsidRPr="00E1444F">
        <w:rPr>
          <w:rFonts w:ascii="Tahoma" w:hAnsi="Tahoma" w:cs="Tahoma"/>
        </w:rPr>
        <w:t>understand protected characteristics under the Equality Act 2010;</w:t>
      </w:r>
    </w:p>
    <w:p w14:paraId="3115654D" w14:textId="77777777" w:rsidR="00E1444F" w:rsidRDefault="00E1444F" w:rsidP="00E1444F">
      <w:pPr>
        <w:pStyle w:val="ListParagraph"/>
        <w:numPr>
          <w:ilvl w:val="1"/>
          <w:numId w:val="6"/>
        </w:numPr>
        <w:tabs>
          <w:tab w:val="left" w:pos="2000"/>
        </w:tabs>
        <w:spacing w:before="98"/>
        <w:rPr>
          <w:rFonts w:ascii="Tahoma" w:hAnsi="Tahoma" w:cs="Tahoma"/>
        </w:rPr>
      </w:pPr>
      <w:r w:rsidRPr="00E1444F">
        <w:rPr>
          <w:rFonts w:ascii="Tahoma" w:hAnsi="Tahoma" w:cs="Tahoma"/>
        </w:rPr>
        <w:t>know how and where to seek help and support.</w:t>
      </w:r>
    </w:p>
    <w:p w14:paraId="407673FD" w14:textId="77777777" w:rsidR="00E1444F" w:rsidRDefault="00E1444F" w:rsidP="00E1444F">
      <w:pPr>
        <w:pStyle w:val="ListParagraph"/>
        <w:tabs>
          <w:tab w:val="left" w:pos="2000"/>
        </w:tabs>
        <w:spacing w:before="98"/>
        <w:ind w:left="1677" w:firstLine="0"/>
        <w:rPr>
          <w:rFonts w:ascii="Tahoma" w:hAnsi="Tahoma" w:cs="Tahoma"/>
        </w:rPr>
      </w:pPr>
    </w:p>
    <w:p w14:paraId="77B39139" w14:textId="4E5FD3CC" w:rsidR="00C82ED3" w:rsidRPr="00D74E7E" w:rsidRDefault="000B4285" w:rsidP="000B4285">
      <w:pPr>
        <w:pStyle w:val="ListParagraph"/>
        <w:tabs>
          <w:tab w:val="left" w:pos="2000"/>
        </w:tabs>
        <w:spacing w:before="98"/>
        <w:ind w:left="1843" w:hanging="425"/>
        <w:rPr>
          <w:rFonts w:ascii="Tahoma" w:hAnsi="Tahoma" w:cs="Tahoma"/>
        </w:rPr>
      </w:pPr>
      <w:r w:rsidRPr="000B4285">
        <w:rPr>
          <w:rFonts w:ascii="Tahoma" w:hAnsi="Tahoma" w:cs="Tahoma"/>
          <w:color w:val="00B0F0"/>
        </w:rPr>
        <w:t>2.2.</w:t>
      </w:r>
      <w:r>
        <w:rPr>
          <w:rFonts w:ascii="Tahoma" w:hAnsi="Tahoma" w:cs="Tahoma"/>
        </w:rPr>
        <w:t xml:space="preserve"> </w:t>
      </w:r>
      <w:r w:rsidR="00E1444F" w:rsidRPr="00E1444F">
        <w:rPr>
          <w:rFonts w:ascii="Tahoma" w:hAnsi="Tahoma" w:cs="Tahoma"/>
        </w:rPr>
        <w:t xml:space="preserve">Teaching explicitly addresses the prevention of sexual harassment, harmful sexual </w:t>
      </w:r>
      <w:proofErr w:type="spellStart"/>
      <w:r w:rsidR="00E1444F" w:rsidRPr="00E1444F">
        <w:rPr>
          <w:rFonts w:ascii="Tahoma" w:hAnsi="Tahoma" w:cs="Tahoma"/>
        </w:rPr>
        <w:t>behaviour</w:t>
      </w:r>
      <w:proofErr w:type="spellEnd"/>
      <w:r w:rsidR="00E1444F" w:rsidRPr="00E1444F">
        <w:rPr>
          <w:rFonts w:ascii="Tahoma" w:hAnsi="Tahoma" w:cs="Tahoma"/>
        </w:rPr>
        <w:t>, coercion and exploitation, in line with DfE expectations on safeguarding and violence against women and girls.</w:t>
      </w:r>
    </w:p>
    <w:p w14:paraId="7765D6B9" w14:textId="77777777" w:rsidR="007B4FB8" w:rsidRPr="007723AC" w:rsidRDefault="007B4FB8">
      <w:pPr>
        <w:pStyle w:val="BodyText"/>
        <w:spacing w:before="61"/>
        <w:rPr>
          <w:rFonts w:ascii="Tahoma" w:hAnsi="Tahoma" w:cs="Tahoma"/>
        </w:rPr>
      </w:pPr>
    </w:p>
    <w:p w14:paraId="18EB80B4" w14:textId="7714C49E" w:rsidR="007B4FB8" w:rsidRPr="00C82ED3" w:rsidRDefault="00F22EE2" w:rsidP="008D37F4">
      <w:pPr>
        <w:pStyle w:val="Heading1"/>
        <w:numPr>
          <w:ilvl w:val="0"/>
          <w:numId w:val="4"/>
        </w:numPr>
        <w:tabs>
          <w:tab w:val="left" w:pos="1640"/>
        </w:tabs>
        <w:ind w:firstLine="532"/>
        <w:rPr>
          <w:rFonts w:ascii="Tahoma" w:hAnsi="Tahoma" w:cs="Tahoma"/>
          <w:b w:val="0"/>
          <w:bCs w:val="0"/>
          <w:color w:val="00B0F0"/>
          <w:sz w:val="44"/>
          <w:szCs w:val="44"/>
        </w:rPr>
      </w:pPr>
      <w:r w:rsidRPr="008D37F4">
        <w:rPr>
          <w:rFonts w:ascii="Tahoma" w:hAnsi="Tahoma" w:cs="Tahoma"/>
          <w:b w:val="0"/>
          <w:bCs w:val="0"/>
          <w:color w:val="00B0F0"/>
          <w:spacing w:val="-2"/>
          <w:sz w:val="44"/>
          <w:szCs w:val="44"/>
        </w:rPr>
        <w:t>Context</w:t>
      </w:r>
    </w:p>
    <w:p w14:paraId="72C7E2A6" w14:textId="77777777" w:rsidR="00C82ED3" w:rsidRPr="00C82ED3" w:rsidRDefault="00C82ED3" w:rsidP="00C82ED3">
      <w:pPr>
        <w:pStyle w:val="Heading1"/>
        <w:tabs>
          <w:tab w:val="left" w:pos="1640"/>
        </w:tabs>
        <w:ind w:left="744" w:firstLine="0"/>
        <w:rPr>
          <w:rFonts w:ascii="Tahoma" w:hAnsi="Tahoma" w:cs="Tahoma"/>
          <w:b w:val="0"/>
          <w:bCs w:val="0"/>
          <w:color w:val="00B0F0"/>
        </w:rPr>
      </w:pPr>
    </w:p>
    <w:p w14:paraId="1DB538DB" w14:textId="760CA048" w:rsidR="007B4FB8" w:rsidRPr="007723AC" w:rsidRDefault="00F22EE2" w:rsidP="008D37F4">
      <w:pPr>
        <w:pStyle w:val="BodyText"/>
        <w:numPr>
          <w:ilvl w:val="1"/>
          <w:numId w:val="4"/>
        </w:numPr>
        <w:spacing w:before="76" w:line="247" w:lineRule="auto"/>
        <w:ind w:left="1843" w:right="1032" w:hanging="425"/>
        <w:rPr>
          <w:rFonts w:ascii="Tahoma" w:hAnsi="Tahoma" w:cs="Tahoma"/>
        </w:rPr>
      </w:pPr>
      <w:proofErr w:type="gramStart"/>
      <w:r w:rsidRPr="007723AC">
        <w:rPr>
          <w:rFonts w:ascii="Tahoma" w:hAnsi="Tahoma" w:cs="Tahoma"/>
        </w:rPr>
        <w:t>High</w:t>
      </w:r>
      <w:r w:rsidRPr="007723AC">
        <w:rPr>
          <w:rFonts w:ascii="Tahoma" w:hAnsi="Tahoma" w:cs="Tahoma"/>
          <w:spacing w:val="-3"/>
        </w:rPr>
        <w:t xml:space="preserve"> </w:t>
      </w:r>
      <w:r w:rsidRPr="007723AC">
        <w:rPr>
          <w:rFonts w:ascii="Tahoma" w:hAnsi="Tahoma" w:cs="Tahoma"/>
        </w:rPr>
        <w:t>quality</w:t>
      </w:r>
      <w:proofErr w:type="gramEnd"/>
      <w:r w:rsidRPr="007723AC">
        <w:rPr>
          <w:rFonts w:ascii="Tahoma" w:hAnsi="Tahoma" w:cs="Tahoma"/>
          <w:spacing w:val="-2"/>
        </w:rPr>
        <w:t xml:space="preserve"> </w:t>
      </w:r>
      <w:r w:rsidRPr="007723AC">
        <w:rPr>
          <w:rFonts w:ascii="Tahoma" w:hAnsi="Tahoma" w:cs="Tahoma"/>
        </w:rPr>
        <w:t>sex</w:t>
      </w:r>
      <w:r w:rsidRPr="007723AC">
        <w:rPr>
          <w:rFonts w:ascii="Tahoma" w:hAnsi="Tahoma" w:cs="Tahoma"/>
          <w:spacing w:val="-3"/>
        </w:rPr>
        <w:t xml:space="preserve"> </w:t>
      </w:r>
      <w:r w:rsidRPr="007723AC">
        <w:rPr>
          <w:rFonts w:ascii="Tahoma" w:hAnsi="Tahoma" w:cs="Tahoma"/>
        </w:rPr>
        <w:t>and</w:t>
      </w:r>
      <w:r w:rsidRPr="007723AC">
        <w:rPr>
          <w:rFonts w:ascii="Tahoma" w:hAnsi="Tahoma" w:cs="Tahoma"/>
          <w:spacing w:val="-5"/>
        </w:rPr>
        <w:t xml:space="preserve"> </w:t>
      </w:r>
      <w:r w:rsidRPr="007723AC">
        <w:rPr>
          <w:rFonts w:ascii="Tahoma" w:hAnsi="Tahoma" w:cs="Tahoma"/>
        </w:rPr>
        <w:t>relationships</w:t>
      </w:r>
      <w:r w:rsidRPr="007723AC">
        <w:rPr>
          <w:rFonts w:ascii="Tahoma" w:hAnsi="Tahoma" w:cs="Tahoma"/>
          <w:spacing w:val="-3"/>
        </w:rPr>
        <w:t xml:space="preserve"> </w:t>
      </w:r>
      <w:r w:rsidRPr="007723AC">
        <w:rPr>
          <w:rFonts w:ascii="Tahoma" w:hAnsi="Tahoma" w:cs="Tahoma"/>
        </w:rPr>
        <w:t>education</w:t>
      </w:r>
      <w:r w:rsidRPr="007723AC">
        <w:rPr>
          <w:rFonts w:ascii="Tahoma" w:hAnsi="Tahoma" w:cs="Tahoma"/>
          <w:spacing w:val="-5"/>
        </w:rPr>
        <w:t xml:space="preserve"> </w:t>
      </w:r>
      <w:r w:rsidRPr="007723AC">
        <w:rPr>
          <w:rFonts w:ascii="Tahoma" w:hAnsi="Tahoma" w:cs="Tahoma"/>
        </w:rPr>
        <w:t>helps</w:t>
      </w:r>
      <w:r w:rsidRPr="007723AC">
        <w:rPr>
          <w:rFonts w:ascii="Tahoma" w:hAnsi="Tahoma" w:cs="Tahoma"/>
          <w:spacing w:val="-3"/>
        </w:rPr>
        <w:t xml:space="preserve"> </w:t>
      </w:r>
      <w:r w:rsidRPr="007723AC">
        <w:rPr>
          <w:rFonts w:ascii="Tahoma" w:hAnsi="Tahoma" w:cs="Tahoma"/>
        </w:rPr>
        <w:t>create</w:t>
      </w:r>
      <w:r w:rsidRPr="007723AC">
        <w:rPr>
          <w:rFonts w:ascii="Tahoma" w:hAnsi="Tahoma" w:cs="Tahoma"/>
          <w:spacing w:val="-5"/>
        </w:rPr>
        <w:t xml:space="preserve"> </w:t>
      </w:r>
      <w:r w:rsidRPr="007723AC">
        <w:rPr>
          <w:rFonts w:ascii="Tahoma" w:hAnsi="Tahoma" w:cs="Tahoma"/>
        </w:rPr>
        <w:t>safe</w:t>
      </w:r>
      <w:r w:rsidRPr="007723AC">
        <w:rPr>
          <w:rFonts w:ascii="Tahoma" w:hAnsi="Tahoma" w:cs="Tahoma"/>
          <w:spacing w:val="-5"/>
        </w:rPr>
        <w:t xml:space="preserve"> </w:t>
      </w:r>
      <w:r w:rsidRPr="007723AC">
        <w:rPr>
          <w:rFonts w:ascii="Tahoma" w:hAnsi="Tahoma" w:cs="Tahoma"/>
        </w:rPr>
        <w:t>school</w:t>
      </w:r>
      <w:r w:rsidRPr="007723AC">
        <w:rPr>
          <w:rFonts w:ascii="Tahoma" w:hAnsi="Tahoma" w:cs="Tahoma"/>
          <w:spacing w:val="-4"/>
        </w:rPr>
        <w:t xml:space="preserve"> </w:t>
      </w:r>
      <w:r w:rsidRPr="007723AC">
        <w:rPr>
          <w:rFonts w:ascii="Tahoma" w:hAnsi="Tahoma" w:cs="Tahoma"/>
        </w:rPr>
        <w:t>communities</w:t>
      </w:r>
      <w:r w:rsidRPr="007723AC">
        <w:rPr>
          <w:rFonts w:ascii="Tahoma" w:hAnsi="Tahoma" w:cs="Tahoma"/>
          <w:spacing w:val="-3"/>
        </w:rPr>
        <w:t xml:space="preserve"> </w:t>
      </w:r>
      <w:r w:rsidRPr="007723AC">
        <w:rPr>
          <w:rFonts w:ascii="Tahoma" w:hAnsi="Tahoma" w:cs="Tahoma"/>
        </w:rPr>
        <w:t xml:space="preserve">in which pupils can grow, learn and develop positive, healthy </w:t>
      </w:r>
      <w:proofErr w:type="spellStart"/>
      <w:r w:rsidRPr="007723AC">
        <w:rPr>
          <w:rFonts w:ascii="Tahoma" w:hAnsi="Tahoma" w:cs="Tahoma"/>
        </w:rPr>
        <w:t>behaviour</w:t>
      </w:r>
      <w:proofErr w:type="spellEnd"/>
      <w:r w:rsidRPr="007723AC">
        <w:rPr>
          <w:rFonts w:ascii="Tahoma" w:hAnsi="Tahoma" w:cs="Tahoma"/>
        </w:rPr>
        <w:t xml:space="preserve"> for life. We teach RSE and Health Education on the understanding that:</w:t>
      </w:r>
    </w:p>
    <w:p w14:paraId="4C52FDA1" w14:textId="77777777" w:rsidR="007B4FB8" w:rsidRPr="007723AC" w:rsidRDefault="00F22EE2" w:rsidP="008D37F4">
      <w:pPr>
        <w:pStyle w:val="ListParagraph"/>
        <w:numPr>
          <w:ilvl w:val="1"/>
          <w:numId w:val="10"/>
        </w:numPr>
        <w:tabs>
          <w:tab w:val="left" w:pos="2129"/>
        </w:tabs>
        <w:spacing w:before="102"/>
        <w:ind w:left="1985" w:hanging="284"/>
        <w:rPr>
          <w:rFonts w:ascii="Tahoma" w:hAnsi="Tahoma" w:cs="Tahoma"/>
        </w:rPr>
      </w:pPr>
      <w:proofErr w:type="gramStart"/>
      <w:r w:rsidRPr="007723AC">
        <w:rPr>
          <w:rFonts w:ascii="Tahoma" w:hAnsi="Tahoma" w:cs="Tahoma"/>
        </w:rPr>
        <w:t>it</w:t>
      </w:r>
      <w:proofErr w:type="gramEnd"/>
      <w:r w:rsidRPr="007723AC">
        <w:rPr>
          <w:rFonts w:ascii="Tahoma" w:hAnsi="Tahoma" w:cs="Tahoma"/>
          <w:spacing w:val="-1"/>
        </w:rPr>
        <w:t xml:space="preserve"> </w:t>
      </w:r>
      <w:r w:rsidRPr="007723AC">
        <w:rPr>
          <w:rFonts w:ascii="Tahoma" w:hAnsi="Tahoma" w:cs="Tahoma"/>
        </w:rPr>
        <w:t>is</w:t>
      </w:r>
      <w:r w:rsidRPr="007723AC">
        <w:rPr>
          <w:rFonts w:ascii="Tahoma" w:hAnsi="Tahoma" w:cs="Tahoma"/>
          <w:spacing w:val="-5"/>
        </w:rPr>
        <w:t xml:space="preserve"> </w:t>
      </w:r>
      <w:r w:rsidRPr="007723AC">
        <w:rPr>
          <w:rFonts w:ascii="Tahoma" w:hAnsi="Tahoma" w:cs="Tahoma"/>
        </w:rPr>
        <w:t>taught</w:t>
      </w:r>
      <w:r w:rsidRPr="007723AC">
        <w:rPr>
          <w:rFonts w:ascii="Tahoma" w:hAnsi="Tahoma" w:cs="Tahoma"/>
          <w:spacing w:val="-3"/>
        </w:rPr>
        <w:t xml:space="preserve"> </w:t>
      </w:r>
      <w:r w:rsidRPr="007723AC">
        <w:rPr>
          <w:rFonts w:ascii="Tahoma" w:hAnsi="Tahoma" w:cs="Tahoma"/>
        </w:rPr>
        <w:t>in</w:t>
      </w:r>
      <w:r w:rsidRPr="007723AC">
        <w:rPr>
          <w:rFonts w:ascii="Tahoma" w:hAnsi="Tahoma" w:cs="Tahoma"/>
          <w:spacing w:val="-3"/>
        </w:rPr>
        <w:t xml:space="preserve"> </w:t>
      </w:r>
      <w:r w:rsidRPr="007723AC">
        <w:rPr>
          <w:rFonts w:ascii="Tahoma" w:hAnsi="Tahoma" w:cs="Tahoma"/>
        </w:rPr>
        <w:t>the</w:t>
      </w:r>
      <w:r w:rsidRPr="007723AC">
        <w:rPr>
          <w:rFonts w:ascii="Tahoma" w:hAnsi="Tahoma" w:cs="Tahoma"/>
          <w:spacing w:val="-5"/>
        </w:rPr>
        <w:t xml:space="preserve"> </w:t>
      </w:r>
      <w:r w:rsidRPr="007723AC">
        <w:rPr>
          <w:rFonts w:ascii="Tahoma" w:hAnsi="Tahoma" w:cs="Tahoma"/>
        </w:rPr>
        <w:t>context</w:t>
      </w:r>
      <w:r w:rsidRPr="007723AC">
        <w:rPr>
          <w:rFonts w:ascii="Tahoma" w:hAnsi="Tahoma" w:cs="Tahoma"/>
          <w:spacing w:val="-5"/>
        </w:rPr>
        <w:t xml:space="preserve"> </w:t>
      </w:r>
      <w:r w:rsidRPr="007723AC">
        <w:rPr>
          <w:rFonts w:ascii="Tahoma" w:hAnsi="Tahoma" w:cs="Tahoma"/>
        </w:rPr>
        <w:t>of</w:t>
      </w:r>
      <w:r w:rsidRPr="007723AC">
        <w:rPr>
          <w:rFonts w:ascii="Tahoma" w:hAnsi="Tahoma" w:cs="Tahoma"/>
          <w:spacing w:val="-4"/>
        </w:rPr>
        <w:t xml:space="preserve"> </w:t>
      </w:r>
      <w:r w:rsidRPr="007723AC">
        <w:rPr>
          <w:rFonts w:ascii="Tahoma" w:hAnsi="Tahoma" w:cs="Tahoma"/>
        </w:rPr>
        <w:t>family</w:t>
      </w:r>
      <w:r w:rsidRPr="007723AC">
        <w:rPr>
          <w:rFonts w:ascii="Tahoma" w:hAnsi="Tahoma" w:cs="Tahoma"/>
          <w:spacing w:val="-1"/>
        </w:rPr>
        <w:t xml:space="preserve"> </w:t>
      </w:r>
      <w:r w:rsidRPr="007723AC">
        <w:rPr>
          <w:rFonts w:ascii="Tahoma" w:hAnsi="Tahoma" w:cs="Tahoma"/>
          <w:spacing w:val="-4"/>
        </w:rPr>
        <w:t>life;</w:t>
      </w:r>
    </w:p>
    <w:p w14:paraId="26D8DBB0" w14:textId="77777777" w:rsidR="007B4FB8" w:rsidRPr="007723AC" w:rsidRDefault="00F22EE2" w:rsidP="008D37F4">
      <w:pPr>
        <w:pStyle w:val="ListParagraph"/>
        <w:numPr>
          <w:ilvl w:val="1"/>
          <w:numId w:val="10"/>
        </w:numPr>
        <w:tabs>
          <w:tab w:val="left" w:pos="2129"/>
        </w:tabs>
        <w:ind w:left="1985" w:hanging="284"/>
        <w:rPr>
          <w:rFonts w:ascii="Tahoma" w:hAnsi="Tahoma" w:cs="Tahoma"/>
        </w:rPr>
      </w:pPr>
      <w:proofErr w:type="gramStart"/>
      <w:r w:rsidRPr="007723AC">
        <w:rPr>
          <w:rFonts w:ascii="Tahoma" w:hAnsi="Tahoma" w:cs="Tahoma"/>
        </w:rPr>
        <w:t>it</w:t>
      </w:r>
      <w:proofErr w:type="gramEnd"/>
      <w:r w:rsidRPr="007723AC">
        <w:rPr>
          <w:rFonts w:ascii="Tahoma" w:hAnsi="Tahoma" w:cs="Tahoma"/>
          <w:spacing w:val="-5"/>
        </w:rPr>
        <w:t xml:space="preserve"> </w:t>
      </w:r>
      <w:r w:rsidRPr="007723AC">
        <w:rPr>
          <w:rFonts w:ascii="Tahoma" w:hAnsi="Tahoma" w:cs="Tahoma"/>
        </w:rPr>
        <w:t>is</w:t>
      </w:r>
      <w:r w:rsidRPr="007723AC">
        <w:rPr>
          <w:rFonts w:ascii="Tahoma" w:hAnsi="Tahoma" w:cs="Tahoma"/>
          <w:spacing w:val="-3"/>
        </w:rPr>
        <w:t xml:space="preserve"> </w:t>
      </w:r>
      <w:r w:rsidRPr="007723AC">
        <w:rPr>
          <w:rFonts w:ascii="Tahoma" w:hAnsi="Tahoma" w:cs="Tahoma"/>
        </w:rPr>
        <w:t>part</w:t>
      </w:r>
      <w:r w:rsidRPr="007723AC">
        <w:rPr>
          <w:rFonts w:ascii="Tahoma" w:hAnsi="Tahoma" w:cs="Tahoma"/>
          <w:spacing w:val="-5"/>
        </w:rPr>
        <w:t xml:space="preserve"> </w:t>
      </w:r>
      <w:r w:rsidRPr="007723AC">
        <w:rPr>
          <w:rFonts w:ascii="Tahoma" w:hAnsi="Tahoma" w:cs="Tahoma"/>
        </w:rPr>
        <w:t>of</w:t>
      </w:r>
      <w:r w:rsidRPr="007723AC">
        <w:rPr>
          <w:rFonts w:ascii="Tahoma" w:hAnsi="Tahoma" w:cs="Tahoma"/>
          <w:spacing w:val="-5"/>
        </w:rPr>
        <w:t xml:space="preserve"> </w:t>
      </w:r>
      <w:r w:rsidRPr="007723AC">
        <w:rPr>
          <w:rFonts w:ascii="Tahoma" w:hAnsi="Tahoma" w:cs="Tahoma"/>
        </w:rPr>
        <w:t>a</w:t>
      </w:r>
      <w:r w:rsidRPr="007723AC">
        <w:rPr>
          <w:rFonts w:ascii="Tahoma" w:hAnsi="Tahoma" w:cs="Tahoma"/>
          <w:spacing w:val="-4"/>
        </w:rPr>
        <w:t xml:space="preserve"> </w:t>
      </w:r>
      <w:r w:rsidRPr="007723AC">
        <w:rPr>
          <w:rFonts w:ascii="Tahoma" w:hAnsi="Tahoma" w:cs="Tahoma"/>
        </w:rPr>
        <w:t>wider</w:t>
      </w:r>
      <w:r w:rsidRPr="007723AC">
        <w:rPr>
          <w:rFonts w:ascii="Tahoma" w:hAnsi="Tahoma" w:cs="Tahoma"/>
          <w:spacing w:val="-5"/>
        </w:rPr>
        <w:t xml:space="preserve"> </w:t>
      </w:r>
      <w:r w:rsidRPr="007723AC">
        <w:rPr>
          <w:rFonts w:ascii="Tahoma" w:hAnsi="Tahoma" w:cs="Tahoma"/>
        </w:rPr>
        <w:t>process</w:t>
      </w:r>
      <w:r w:rsidRPr="007723AC">
        <w:rPr>
          <w:rFonts w:ascii="Tahoma" w:hAnsi="Tahoma" w:cs="Tahoma"/>
          <w:spacing w:val="-3"/>
        </w:rPr>
        <w:t xml:space="preserve"> </w:t>
      </w:r>
      <w:r w:rsidRPr="007723AC">
        <w:rPr>
          <w:rFonts w:ascii="Tahoma" w:hAnsi="Tahoma" w:cs="Tahoma"/>
        </w:rPr>
        <w:t>of</w:t>
      </w:r>
      <w:r w:rsidRPr="007723AC">
        <w:rPr>
          <w:rFonts w:ascii="Tahoma" w:hAnsi="Tahoma" w:cs="Tahoma"/>
          <w:spacing w:val="-5"/>
        </w:rPr>
        <w:t xml:space="preserve"> </w:t>
      </w:r>
      <w:r w:rsidRPr="007723AC">
        <w:rPr>
          <w:rFonts w:ascii="Tahoma" w:hAnsi="Tahoma" w:cs="Tahoma"/>
        </w:rPr>
        <w:t>social,</w:t>
      </w:r>
      <w:r w:rsidRPr="007723AC">
        <w:rPr>
          <w:rFonts w:ascii="Tahoma" w:hAnsi="Tahoma" w:cs="Tahoma"/>
          <w:spacing w:val="-5"/>
        </w:rPr>
        <w:t xml:space="preserve"> </w:t>
      </w:r>
      <w:r w:rsidRPr="007723AC">
        <w:rPr>
          <w:rFonts w:ascii="Tahoma" w:hAnsi="Tahoma" w:cs="Tahoma"/>
        </w:rPr>
        <w:t>personal,</w:t>
      </w:r>
      <w:r w:rsidRPr="007723AC">
        <w:rPr>
          <w:rFonts w:ascii="Tahoma" w:hAnsi="Tahoma" w:cs="Tahoma"/>
          <w:spacing w:val="-5"/>
        </w:rPr>
        <w:t xml:space="preserve"> </w:t>
      </w:r>
      <w:r w:rsidRPr="007723AC">
        <w:rPr>
          <w:rFonts w:ascii="Tahoma" w:hAnsi="Tahoma" w:cs="Tahoma"/>
        </w:rPr>
        <w:t>spiritual</w:t>
      </w:r>
      <w:r w:rsidRPr="007723AC">
        <w:rPr>
          <w:rFonts w:ascii="Tahoma" w:hAnsi="Tahoma" w:cs="Tahoma"/>
          <w:spacing w:val="-4"/>
        </w:rPr>
        <w:t xml:space="preserve"> </w:t>
      </w:r>
      <w:r w:rsidRPr="007723AC">
        <w:rPr>
          <w:rFonts w:ascii="Tahoma" w:hAnsi="Tahoma" w:cs="Tahoma"/>
        </w:rPr>
        <w:t>and</w:t>
      </w:r>
      <w:r w:rsidRPr="007723AC">
        <w:rPr>
          <w:rFonts w:ascii="Tahoma" w:hAnsi="Tahoma" w:cs="Tahoma"/>
          <w:spacing w:val="-5"/>
        </w:rPr>
        <w:t xml:space="preserve"> </w:t>
      </w:r>
      <w:r w:rsidRPr="007723AC">
        <w:rPr>
          <w:rFonts w:ascii="Tahoma" w:hAnsi="Tahoma" w:cs="Tahoma"/>
        </w:rPr>
        <w:t>moral</w:t>
      </w:r>
      <w:r w:rsidRPr="007723AC">
        <w:rPr>
          <w:rFonts w:ascii="Tahoma" w:hAnsi="Tahoma" w:cs="Tahoma"/>
          <w:spacing w:val="-4"/>
        </w:rPr>
        <w:t xml:space="preserve"> </w:t>
      </w:r>
      <w:r w:rsidRPr="007723AC">
        <w:rPr>
          <w:rFonts w:ascii="Tahoma" w:hAnsi="Tahoma" w:cs="Tahoma"/>
          <w:spacing w:val="-2"/>
        </w:rPr>
        <w:t>education;</w:t>
      </w:r>
    </w:p>
    <w:p w14:paraId="6870AC60" w14:textId="77777777" w:rsidR="007B4FB8" w:rsidRPr="007723AC" w:rsidRDefault="00F22EE2" w:rsidP="008D37F4">
      <w:pPr>
        <w:pStyle w:val="ListParagraph"/>
        <w:numPr>
          <w:ilvl w:val="1"/>
          <w:numId w:val="10"/>
        </w:numPr>
        <w:tabs>
          <w:tab w:val="left" w:pos="2129"/>
        </w:tabs>
        <w:ind w:left="1985" w:hanging="284"/>
        <w:rPr>
          <w:rFonts w:ascii="Tahoma" w:hAnsi="Tahoma" w:cs="Tahoma"/>
        </w:rPr>
      </w:pPr>
      <w:r w:rsidRPr="007723AC">
        <w:rPr>
          <w:rFonts w:ascii="Tahoma" w:hAnsi="Tahoma" w:cs="Tahoma"/>
        </w:rPr>
        <w:t>children</w:t>
      </w:r>
      <w:r w:rsidRPr="007723AC">
        <w:rPr>
          <w:rFonts w:ascii="Tahoma" w:hAnsi="Tahoma" w:cs="Tahoma"/>
          <w:spacing w:val="-7"/>
        </w:rPr>
        <w:t xml:space="preserve"> </w:t>
      </w:r>
      <w:r w:rsidRPr="007723AC">
        <w:rPr>
          <w:rFonts w:ascii="Tahoma" w:hAnsi="Tahoma" w:cs="Tahoma"/>
        </w:rPr>
        <w:t>should</w:t>
      </w:r>
      <w:r w:rsidRPr="007723AC">
        <w:rPr>
          <w:rFonts w:ascii="Tahoma" w:hAnsi="Tahoma" w:cs="Tahoma"/>
          <w:spacing w:val="-4"/>
        </w:rPr>
        <w:t xml:space="preserve"> </w:t>
      </w:r>
      <w:r w:rsidRPr="007723AC">
        <w:rPr>
          <w:rFonts w:ascii="Tahoma" w:hAnsi="Tahoma" w:cs="Tahoma"/>
        </w:rPr>
        <w:t>be</w:t>
      </w:r>
      <w:r w:rsidRPr="007723AC">
        <w:rPr>
          <w:rFonts w:ascii="Tahoma" w:hAnsi="Tahoma" w:cs="Tahoma"/>
          <w:spacing w:val="-6"/>
        </w:rPr>
        <w:t xml:space="preserve"> </w:t>
      </w:r>
      <w:r w:rsidRPr="007723AC">
        <w:rPr>
          <w:rFonts w:ascii="Tahoma" w:hAnsi="Tahoma" w:cs="Tahoma"/>
        </w:rPr>
        <w:t>taught</w:t>
      </w:r>
      <w:r w:rsidRPr="007723AC">
        <w:rPr>
          <w:rFonts w:ascii="Tahoma" w:hAnsi="Tahoma" w:cs="Tahoma"/>
          <w:spacing w:val="-5"/>
        </w:rPr>
        <w:t xml:space="preserve"> </w:t>
      </w:r>
      <w:r w:rsidRPr="007723AC">
        <w:rPr>
          <w:rFonts w:ascii="Tahoma" w:hAnsi="Tahoma" w:cs="Tahoma"/>
        </w:rPr>
        <w:t>to</w:t>
      </w:r>
      <w:r w:rsidRPr="007723AC">
        <w:rPr>
          <w:rFonts w:ascii="Tahoma" w:hAnsi="Tahoma" w:cs="Tahoma"/>
          <w:spacing w:val="-5"/>
        </w:rPr>
        <w:t xml:space="preserve"> </w:t>
      </w:r>
      <w:r w:rsidRPr="007723AC">
        <w:rPr>
          <w:rFonts w:ascii="Tahoma" w:hAnsi="Tahoma" w:cs="Tahoma"/>
        </w:rPr>
        <w:t>have</w:t>
      </w:r>
      <w:r w:rsidRPr="007723AC">
        <w:rPr>
          <w:rFonts w:ascii="Tahoma" w:hAnsi="Tahoma" w:cs="Tahoma"/>
          <w:spacing w:val="-6"/>
        </w:rPr>
        <w:t xml:space="preserve"> </w:t>
      </w:r>
      <w:r w:rsidRPr="007723AC">
        <w:rPr>
          <w:rFonts w:ascii="Tahoma" w:hAnsi="Tahoma" w:cs="Tahoma"/>
        </w:rPr>
        <w:t>respect</w:t>
      </w:r>
      <w:r w:rsidRPr="007723AC">
        <w:rPr>
          <w:rFonts w:ascii="Tahoma" w:hAnsi="Tahoma" w:cs="Tahoma"/>
          <w:spacing w:val="-5"/>
        </w:rPr>
        <w:t xml:space="preserve"> </w:t>
      </w:r>
      <w:r w:rsidRPr="007723AC">
        <w:rPr>
          <w:rFonts w:ascii="Tahoma" w:hAnsi="Tahoma" w:cs="Tahoma"/>
        </w:rPr>
        <w:t>for</w:t>
      </w:r>
      <w:r w:rsidRPr="007723AC">
        <w:rPr>
          <w:rFonts w:ascii="Tahoma" w:hAnsi="Tahoma" w:cs="Tahoma"/>
          <w:spacing w:val="-5"/>
        </w:rPr>
        <w:t xml:space="preserve"> </w:t>
      </w:r>
      <w:r w:rsidRPr="007723AC">
        <w:rPr>
          <w:rFonts w:ascii="Tahoma" w:hAnsi="Tahoma" w:cs="Tahoma"/>
        </w:rPr>
        <w:t>their</w:t>
      </w:r>
      <w:r w:rsidRPr="007723AC">
        <w:rPr>
          <w:rFonts w:ascii="Tahoma" w:hAnsi="Tahoma" w:cs="Tahoma"/>
          <w:spacing w:val="-5"/>
        </w:rPr>
        <w:t xml:space="preserve"> </w:t>
      </w:r>
      <w:r w:rsidRPr="007723AC">
        <w:rPr>
          <w:rFonts w:ascii="Tahoma" w:hAnsi="Tahoma" w:cs="Tahoma"/>
        </w:rPr>
        <w:t>own</w:t>
      </w:r>
      <w:r w:rsidRPr="007723AC">
        <w:rPr>
          <w:rFonts w:ascii="Tahoma" w:hAnsi="Tahoma" w:cs="Tahoma"/>
          <w:spacing w:val="-4"/>
        </w:rPr>
        <w:t xml:space="preserve"> </w:t>
      </w:r>
      <w:r w:rsidRPr="007723AC">
        <w:rPr>
          <w:rFonts w:ascii="Tahoma" w:hAnsi="Tahoma" w:cs="Tahoma"/>
          <w:spacing w:val="-2"/>
        </w:rPr>
        <w:t>bodies;</w:t>
      </w:r>
    </w:p>
    <w:p w14:paraId="4591DCFB" w14:textId="77777777" w:rsidR="007B4FB8" w:rsidRPr="007723AC" w:rsidRDefault="00F22EE2" w:rsidP="008D37F4">
      <w:pPr>
        <w:pStyle w:val="ListParagraph"/>
        <w:numPr>
          <w:ilvl w:val="1"/>
          <w:numId w:val="10"/>
        </w:numPr>
        <w:tabs>
          <w:tab w:val="left" w:pos="2130"/>
        </w:tabs>
        <w:spacing w:before="18" w:line="249" w:lineRule="auto"/>
        <w:ind w:left="1985" w:right="1175" w:hanging="284"/>
        <w:rPr>
          <w:rFonts w:ascii="Tahoma" w:hAnsi="Tahoma" w:cs="Tahoma"/>
        </w:rPr>
      </w:pPr>
      <w:r w:rsidRPr="007723AC">
        <w:rPr>
          <w:rFonts w:ascii="Tahoma" w:hAnsi="Tahoma" w:cs="Tahoma"/>
        </w:rPr>
        <w:t>children</w:t>
      </w:r>
      <w:r w:rsidRPr="007723AC">
        <w:rPr>
          <w:rFonts w:ascii="Tahoma" w:hAnsi="Tahoma" w:cs="Tahoma"/>
          <w:spacing w:val="-3"/>
        </w:rPr>
        <w:t xml:space="preserve"> </w:t>
      </w:r>
      <w:r w:rsidRPr="007723AC">
        <w:rPr>
          <w:rFonts w:ascii="Tahoma" w:hAnsi="Tahoma" w:cs="Tahoma"/>
        </w:rPr>
        <w:t>should</w:t>
      </w:r>
      <w:r w:rsidRPr="007723AC">
        <w:rPr>
          <w:rFonts w:ascii="Tahoma" w:hAnsi="Tahoma" w:cs="Tahoma"/>
          <w:spacing w:val="-3"/>
        </w:rPr>
        <w:t xml:space="preserve"> </w:t>
      </w:r>
      <w:r w:rsidRPr="007723AC">
        <w:rPr>
          <w:rFonts w:ascii="Tahoma" w:hAnsi="Tahoma" w:cs="Tahoma"/>
        </w:rPr>
        <w:t>learn</w:t>
      </w:r>
      <w:r w:rsidRPr="007723AC">
        <w:rPr>
          <w:rFonts w:ascii="Tahoma" w:hAnsi="Tahoma" w:cs="Tahoma"/>
          <w:spacing w:val="-4"/>
        </w:rPr>
        <w:t xml:space="preserve"> </w:t>
      </w:r>
      <w:r w:rsidRPr="007723AC">
        <w:rPr>
          <w:rFonts w:ascii="Tahoma" w:hAnsi="Tahoma" w:cs="Tahoma"/>
        </w:rPr>
        <w:t>about</w:t>
      </w:r>
      <w:r w:rsidRPr="007723AC">
        <w:rPr>
          <w:rFonts w:ascii="Tahoma" w:hAnsi="Tahoma" w:cs="Tahoma"/>
          <w:spacing w:val="-4"/>
        </w:rPr>
        <w:t xml:space="preserve"> </w:t>
      </w:r>
      <w:r w:rsidRPr="007723AC">
        <w:rPr>
          <w:rFonts w:ascii="Tahoma" w:hAnsi="Tahoma" w:cs="Tahoma"/>
        </w:rPr>
        <w:t>their</w:t>
      </w:r>
      <w:r w:rsidRPr="007723AC">
        <w:rPr>
          <w:rFonts w:ascii="Tahoma" w:hAnsi="Tahoma" w:cs="Tahoma"/>
          <w:spacing w:val="-4"/>
        </w:rPr>
        <w:t xml:space="preserve"> </w:t>
      </w:r>
      <w:r w:rsidRPr="007723AC">
        <w:rPr>
          <w:rFonts w:ascii="Tahoma" w:hAnsi="Tahoma" w:cs="Tahoma"/>
        </w:rPr>
        <w:t>responsibilities</w:t>
      </w:r>
      <w:r w:rsidRPr="007723AC">
        <w:rPr>
          <w:rFonts w:ascii="Tahoma" w:hAnsi="Tahoma" w:cs="Tahoma"/>
          <w:spacing w:val="-3"/>
        </w:rPr>
        <w:t xml:space="preserve"> </w:t>
      </w:r>
      <w:r w:rsidRPr="007723AC">
        <w:rPr>
          <w:rFonts w:ascii="Tahoma" w:hAnsi="Tahoma" w:cs="Tahoma"/>
        </w:rPr>
        <w:t>to</w:t>
      </w:r>
      <w:r w:rsidRPr="007723AC">
        <w:rPr>
          <w:rFonts w:ascii="Tahoma" w:hAnsi="Tahoma" w:cs="Tahoma"/>
          <w:spacing w:val="-3"/>
        </w:rPr>
        <w:t xml:space="preserve"> </w:t>
      </w:r>
      <w:r w:rsidRPr="007723AC">
        <w:rPr>
          <w:rFonts w:ascii="Tahoma" w:hAnsi="Tahoma" w:cs="Tahoma"/>
        </w:rPr>
        <w:t>others,</w:t>
      </w:r>
      <w:r w:rsidRPr="007723AC">
        <w:rPr>
          <w:rFonts w:ascii="Tahoma" w:hAnsi="Tahoma" w:cs="Tahoma"/>
          <w:spacing w:val="-4"/>
        </w:rPr>
        <w:t xml:space="preserve"> </w:t>
      </w:r>
      <w:r w:rsidRPr="007723AC">
        <w:rPr>
          <w:rFonts w:ascii="Tahoma" w:hAnsi="Tahoma" w:cs="Tahoma"/>
        </w:rPr>
        <w:t>and</w:t>
      </w:r>
      <w:r w:rsidRPr="007723AC">
        <w:rPr>
          <w:rFonts w:ascii="Tahoma" w:hAnsi="Tahoma" w:cs="Tahoma"/>
          <w:spacing w:val="-3"/>
        </w:rPr>
        <w:t xml:space="preserve"> </w:t>
      </w:r>
      <w:r w:rsidRPr="007723AC">
        <w:rPr>
          <w:rFonts w:ascii="Tahoma" w:hAnsi="Tahoma" w:cs="Tahoma"/>
        </w:rPr>
        <w:t>be</w:t>
      </w:r>
      <w:r w:rsidRPr="007723AC">
        <w:rPr>
          <w:rFonts w:ascii="Tahoma" w:hAnsi="Tahoma" w:cs="Tahoma"/>
          <w:spacing w:val="-4"/>
        </w:rPr>
        <w:t xml:space="preserve"> </w:t>
      </w:r>
      <w:r w:rsidRPr="007723AC">
        <w:rPr>
          <w:rFonts w:ascii="Tahoma" w:hAnsi="Tahoma" w:cs="Tahoma"/>
        </w:rPr>
        <w:t>aware</w:t>
      </w:r>
      <w:r w:rsidRPr="007723AC">
        <w:rPr>
          <w:rFonts w:ascii="Tahoma" w:hAnsi="Tahoma" w:cs="Tahoma"/>
          <w:spacing w:val="-4"/>
        </w:rPr>
        <w:t xml:space="preserve"> </w:t>
      </w:r>
      <w:r w:rsidRPr="007723AC">
        <w:rPr>
          <w:rFonts w:ascii="Tahoma" w:hAnsi="Tahoma" w:cs="Tahoma"/>
        </w:rPr>
        <w:t>of</w:t>
      </w:r>
      <w:r w:rsidRPr="007723AC">
        <w:rPr>
          <w:rFonts w:ascii="Tahoma" w:hAnsi="Tahoma" w:cs="Tahoma"/>
          <w:spacing w:val="-4"/>
        </w:rPr>
        <w:t xml:space="preserve"> </w:t>
      </w:r>
      <w:r w:rsidRPr="007723AC">
        <w:rPr>
          <w:rFonts w:ascii="Tahoma" w:hAnsi="Tahoma" w:cs="Tahoma"/>
        </w:rPr>
        <w:t>the consequences of sexual activity;</w:t>
      </w:r>
    </w:p>
    <w:p w14:paraId="07D75790" w14:textId="77777777" w:rsidR="007B4FB8" w:rsidRPr="007723AC" w:rsidRDefault="00F22EE2" w:rsidP="008D37F4">
      <w:pPr>
        <w:pStyle w:val="ListParagraph"/>
        <w:numPr>
          <w:ilvl w:val="1"/>
          <w:numId w:val="10"/>
        </w:numPr>
        <w:tabs>
          <w:tab w:val="left" w:pos="2130"/>
        </w:tabs>
        <w:spacing w:before="12" w:line="249" w:lineRule="auto"/>
        <w:ind w:left="1985" w:right="1468" w:hanging="284"/>
        <w:rPr>
          <w:rFonts w:ascii="Tahoma" w:hAnsi="Tahoma" w:cs="Tahoma"/>
        </w:rPr>
      </w:pPr>
      <w:proofErr w:type="gramStart"/>
      <w:r w:rsidRPr="007723AC">
        <w:rPr>
          <w:rFonts w:ascii="Tahoma" w:hAnsi="Tahoma" w:cs="Tahoma"/>
        </w:rPr>
        <w:t>our</w:t>
      </w:r>
      <w:proofErr w:type="gramEnd"/>
      <w:r w:rsidRPr="007723AC">
        <w:rPr>
          <w:rFonts w:ascii="Tahoma" w:hAnsi="Tahoma" w:cs="Tahoma"/>
          <w:spacing w:val="-1"/>
        </w:rPr>
        <w:t xml:space="preserve"> </w:t>
      </w:r>
      <w:r w:rsidRPr="007723AC">
        <w:rPr>
          <w:rFonts w:ascii="Tahoma" w:hAnsi="Tahoma" w:cs="Tahoma"/>
        </w:rPr>
        <w:t>young</w:t>
      </w:r>
      <w:r w:rsidRPr="007723AC">
        <w:rPr>
          <w:rFonts w:ascii="Tahoma" w:hAnsi="Tahoma" w:cs="Tahoma"/>
          <w:spacing w:val="-4"/>
        </w:rPr>
        <w:t xml:space="preserve"> </w:t>
      </w:r>
      <w:r w:rsidRPr="007723AC">
        <w:rPr>
          <w:rFonts w:ascii="Tahoma" w:hAnsi="Tahoma" w:cs="Tahoma"/>
        </w:rPr>
        <w:t>people</w:t>
      </w:r>
      <w:r w:rsidRPr="007723AC">
        <w:rPr>
          <w:rFonts w:ascii="Tahoma" w:hAnsi="Tahoma" w:cs="Tahoma"/>
          <w:spacing w:val="-2"/>
        </w:rPr>
        <w:t xml:space="preserve"> </w:t>
      </w:r>
      <w:r w:rsidRPr="007723AC">
        <w:rPr>
          <w:rFonts w:ascii="Tahoma" w:hAnsi="Tahoma" w:cs="Tahoma"/>
        </w:rPr>
        <w:t>have</w:t>
      </w:r>
      <w:r w:rsidRPr="007723AC">
        <w:rPr>
          <w:rFonts w:ascii="Tahoma" w:hAnsi="Tahoma" w:cs="Tahoma"/>
          <w:spacing w:val="-4"/>
        </w:rPr>
        <w:t xml:space="preserve"> </w:t>
      </w:r>
      <w:r w:rsidRPr="007723AC">
        <w:rPr>
          <w:rFonts w:ascii="Tahoma" w:hAnsi="Tahoma" w:cs="Tahoma"/>
        </w:rPr>
        <w:t>the</w:t>
      </w:r>
      <w:r w:rsidRPr="007723AC">
        <w:rPr>
          <w:rFonts w:ascii="Tahoma" w:hAnsi="Tahoma" w:cs="Tahoma"/>
          <w:spacing w:val="-2"/>
        </w:rPr>
        <w:t xml:space="preserve"> </w:t>
      </w:r>
      <w:r w:rsidRPr="007723AC">
        <w:rPr>
          <w:rFonts w:ascii="Tahoma" w:hAnsi="Tahoma" w:cs="Tahoma"/>
        </w:rPr>
        <w:t>right</w:t>
      </w:r>
      <w:r w:rsidRPr="007723AC">
        <w:rPr>
          <w:rFonts w:ascii="Tahoma" w:hAnsi="Tahoma" w:cs="Tahoma"/>
          <w:spacing w:val="-3"/>
        </w:rPr>
        <w:t xml:space="preserve"> </w:t>
      </w:r>
      <w:r w:rsidRPr="007723AC">
        <w:rPr>
          <w:rFonts w:ascii="Tahoma" w:hAnsi="Tahoma" w:cs="Tahoma"/>
        </w:rPr>
        <w:t>to</w:t>
      </w:r>
      <w:r w:rsidRPr="007723AC">
        <w:rPr>
          <w:rFonts w:ascii="Tahoma" w:hAnsi="Tahoma" w:cs="Tahoma"/>
          <w:spacing w:val="-4"/>
        </w:rPr>
        <w:t xml:space="preserve"> </w:t>
      </w:r>
      <w:r w:rsidRPr="007723AC">
        <w:rPr>
          <w:rFonts w:ascii="Tahoma" w:hAnsi="Tahoma" w:cs="Tahoma"/>
        </w:rPr>
        <w:t>say</w:t>
      </w:r>
      <w:r w:rsidRPr="007723AC">
        <w:rPr>
          <w:rFonts w:ascii="Tahoma" w:hAnsi="Tahoma" w:cs="Tahoma"/>
          <w:spacing w:val="-4"/>
        </w:rPr>
        <w:t xml:space="preserve"> </w:t>
      </w:r>
      <w:proofErr w:type="gramStart"/>
      <w:r w:rsidRPr="007723AC">
        <w:rPr>
          <w:rFonts w:ascii="Tahoma" w:hAnsi="Tahoma" w:cs="Tahoma"/>
        </w:rPr>
        <w:t>no</w:t>
      </w:r>
      <w:proofErr w:type="gramEnd"/>
      <w:r w:rsidRPr="007723AC">
        <w:rPr>
          <w:rFonts w:ascii="Tahoma" w:hAnsi="Tahoma" w:cs="Tahoma"/>
          <w:spacing w:val="-2"/>
        </w:rPr>
        <w:t xml:space="preserve"> </w:t>
      </w:r>
      <w:r w:rsidRPr="007723AC">
        <w:rPr>
          <w:rFonts w:ascii="Tahoma" w:hAnsi="Tahoma" w:cs="Tahoma"/>
        </w:rPr>
        <w:t>and</w:t>
      </w:r>
      <w:r w:rsidRPr="007723AC">
        <w:rPr>
          <w:rFonts w:ascii="Tahoma" w:hAnsi="Tahoma" w:cs="Tahoma"/>
          <w:spacing w:val="-4"/>
        </w:rPr>
        <w:t xml:space="preserve"> </w:t>
      </w:r>
      <w:r w:rsidRPr="007723AC">
        <w:rPr>
          <w:rFonts w:ascii="Tahoma" w:hAnsi="Tahoma" w:cs="Tahoma"/>
        </w:rPr>
        <w:t>they</w:t>
      </w:r>
      <w:r w:rsidRPr="007723AC">
        <w:rPr>
          <w:rFonts w:ascii="Tahoma" w:hAnsi="Tahoma" w:cs="Tahoma"/>
          <w:spacing w:val="-2"/>
        </w:rPr>
        <w:t xml:space="preserve"> </w:t>
      </w:r>
      <w:proofErr w:type="gramStart"/>
      <w:r w:rsidRPr="007723AC">
        <w:rPr>
          <w:rFonts w:ascii="Tahoma" w:hAnsi="Tahoma" w:cs="Tahoma"/>
        </w:rPr>
        <w:t>are</w:t>
      </w:r>
      <w:r w:rsidRPr="007723AC">
        <w:rPr>
          <w:rFonts w:ascii="Tahoma" w:hAnsi="Tahoma" w:cs="Tahoma"/>
          <w:spacing w:val="-4"/>
        </w:rPr>
        <w:t xml:space="preserve"> </w:t>
      </w:r>
      <w:r w:rsidRPr="007723AC">
        <w:rPr>
          <w:rFonts w:ascii="Tahoma" w:hAnsi="Tahoma" w:cs="Tahoma"/>
        </w:rPr>
        <w:t>able</w:t>
      </w:r>
      <w:r w:rsidRPr="007723AC">
        <w:rPr>
          <w:rFonts w:ascii="Tahoma" w:hAnsi="Tahoma" w:cs="Tahoma"/>
          <w:spacing w:val="-2"/>
        </w:rPr>
        <w:t xml:space="preserve"> </w:t>
      </w:r>
      <w:r w:rsidRPr="007723AC">
        <w:rPr>
          <w:rFonts w:ascii="Tahoma" w:hAnsi="Tahoma" w:cs="Tahoma"/>
        </w:rPr>
        <w:t>to</w:t>
      </w:r>
      <w:proofErr w:type="gramEnd"/>
      <w:r w:rsidRPr="007723AC">
        <w:rPr>
          <w:rFonts w:ascii="Tahoma" w:hAnsi="Tahoma" w:cs="Tahoma"/>
          <w:spacing w:val="-4"/>
        </w:rPr>
        <w:t xml:space="preserve"> </w:t>
      </w:r>
      <w:r w:rsidRPr="007723AC">
        <w:rPr>
          <w:rFonts w:ascii="Tahoma" w:hAnsi="Tahoma" w:cs="Tahoma"/>
        </w:rPr>
        <w:t>change</w:t>
      </w:r>
      <w:r w:rsidRPr="007723AC">
        <w:rPr>
          <w:rFonts w:ascii="Tahoma" w:hAnsi="Tahoma" w:cs="Tahoma"/>
          <w:spacing w:val="-4"/>
        </w:rPr>
        <w:t xml:space="preserve"> </w:t>
      </w:r>
      <w:r w:rsidRPr="007723AC">
        <w:rPr>
          <w:rFonts w:ascii="Tahoma" w:hAnsi="Tahoma" w:cs="Tahoma"/>
        </w:rPr>
        <w:t>their minds at any point during sexual activity</w:t>
      </w:r>
    </w:p>
    <w:p w14:paraId="6B46E2A3" w14:textId="77777777" w:rsidR="007B4FB8" w:rsidRPr="00D74E7E" w:rsidRDefault="00F22EE2" w:rsidP="008D37F4">
      <w:pPr>
        <w:pStyle w:val="ListParagraph"/>
        <w:numPr>
          <w:ilvl w:val="1"/>
          <w:numId w:val="10"/>
        </w:numPr>
        <w:tabs>
          <w:tab w:val="left" w:pos="2130"/>
        </w:tabs>
        <w:spacing w:before="11" w:line="249" w:lineRule="auto"/>
        <w:ind w:left="1985" w:right="1469" w:hanging="284"/>
        <w:rPr>
          <w:rFonts w:ascii="Tahoma" w:hAnsi="Tahoma" w:cs="Tahoma"/>
        </w:rPr>
      </w:pPr>
      <w:proofErr w:type="gramStart"/>
      <w:r w:rsidRPr="007723AC">
        <w:rPr>
          <w:rFonts w:ascii="Tahoma" w:hAnsi="Tahoma" w:cs="Tahoma"/>
        </w:rPr>
        <w:t>our</w:t>
      </w:r>
      <w:proofErr w:type="gramEnd"/>
      <w:r w:rsidRPr="007723AC">
        <w:rPr>
          <w:rFonts w:ascii="Tahoma" w:hAnsi="Tahoma" w:cs="Tahoma"/>
          <w:spacing w:val="-1"/>
        </w:rPr>
        <w:t xml:space="preserve"> </w:t>
      </w:r>
      <w:r w:rsidRPr="007723AC">
        <w:rPr>
          <w:rFonts w:ascii="Tahoma" w:hAnsi="Tahoma" w:cs="Tahoma"/>
        </w:rPr>
        <w:t>young</w:t>
      </w:r>
      <w:r w:rsidRPr="007723AC">
        <w:rPr>
          <w:rFonts w:ascii="Tahoma" w:hAnsi="Tahoma" w:cs="Tahoma"/>
          <w:spacing w:val="-4"/>
        </w:rPr>
        <w:t xml:space="preserve"> </w:t>
      </w:r>
      <w:r w:rsidRPr="007723AC">
        <w:rPr>
          <w:rFonts w:ascii="Tahoma" w:hAnsi="Tahoma" w:cs="Tahoma"/>
        </w:rPr>
        <w:t>people</w:t>
      </w:r>
      <w:r w:rsidRPr="007723AC">
        <w:rPr>
          <w:rFonts w:ascii="Tahoma" w:hAnsi="Tahoma" w:cs="Tahoma"/>
          <w:spacing w:val="-2"/>
        </w:rPr>
        <w:t xml:space="preserve"> </w:t>
      </w:r>
      <w:r w:rsidRPr="007723AC">
        <w:rPr>
          <w:rFonts w:ascii="Tahoma" w:hAnsi="Tahoma" w:cs="Tahoma"/>
        </w:rPr>
        <w:t>are</w:t>
      </w:r>
      <w:r w:rsidRPr="007723AC">
        <w:rPr>
          <w:rFonts w:ascii="Tahoma" w:hAnsi="Tahoma" w:cs="Tahoma"/>
          <w:spacing w:val="-2"/>
        </w:rPr>
        <w:t xml:space="preserve"> </w:t>
      </w:r>
      <w:r w:rsidRPr="007723AC">
        <w:rPr>
          <w:rFonts w:ascii="Tahoma" w:hAnsi="Tahoma" w:cs="Tahoma"/>
        </w:rPr>
        <w:t>aware</w:t>
      </w:r>
      <w:r w:rsidRPr="007723AC">
        <w:rPr>
          <w:rFonts w:ascii="Tahoma" w:hAnsi="Tahoma" w:cs="Tahoma"/>
          <w:spacing w:val="-1"/>
        </w:rPr>
        <w:t xml:space="preserve"> </w:t>
      </w:r>
      <w:r w:rsidRPr="007723AC">
        <w:rPr>
          <w:rFonts w:ascii="Tahoma" w:hAnsi="Tahoma" w:cs="Tahoma"/>
        </w:rPr>
        <w:t>of</w:t>
      </w:r>
      <w:r w:rsidRPr="007723AC">
        <w:rPr>
          <w:rFonts w:ascii="Tahoma" w:hAnsi="Tahoma" w:cs="Tahoma"/>
          <w:spacing w:val="-3"/>
        </w:rPr>
        <w:t xml:space="preserve"> </w:t>
      </w:r>
      <w:r w:rsidRPr="007723AC">
        <w:rPr>
          <w:rFonts w:ascii="Tahoma" w:hAnsi="Tahoma" w:cs="Tahoma"/>
        </w:rPr>
        <w:t>the</w:t>
      </w:r>
      <w:r w:rsidRPr="007723AC">
        <w:rPr>
          <w:rFonts w:ascii="Tahoma" w:hAnsi="Tahoma" w:cs="Tahoma"/>
          <w:spacing w:val="-4"/>
        </w:rPr>
        <w:t xml:space="preserve"> </w:t>
      </w:r>
      <w:r w:rsidRPr="007723AC">
        <w:rPr>
          <w:rFonts w:ascii="Tahoma" w:hAnsi="Tahoma" w:cs="Tahoma"/>
        </w:rPr>
        <w:t>rights</w:t>
      </w:r>
      <w:r w:rsidRPr="007723AC">
        <w:rPr>
          <w:rFonts w:ascii="Tahoma" w:hAnsi="Tahoma" w:cs="Tahoma"/>
          <w:spacing w:val="-4"/>
        </w:rPr>
        <w:t xml:space="preserve"> </w:t>
      </w:r>
      <w:r w:rsidRPr="007723AC">
        <w:rPr>
          <w:rFonts w:ascii="Tahoma" w:hAnsi="Tahoma" w:cs="Tahoma"/>
        </w:rPr>
        <w:t>of</w:t>
      </w:r>
      <w:r w:rsidRPr="007723AC">
        <w:rPr>
          <w:rFonts w:ascii="Tahoma" w:hAnsi="Tahoma" w:cs="Tahoma"/>
          <w:spacing w:val="-3"/>
        </w:rPr>
        <w:t xml:space="preserve"> </w:t>
      </w:r>
      <w:r w:rsidRPr="007723AC">
        <w:rPr>
          <w:rFonts w:ascii="Tahoma" w:hAnsi="Tahoma" w:cs="Tahoma"/>
        </w:rPr>
        <w:t>others</w:t>
      </w:r>
      <w:r w:rsidRPr="007723AC">
        <w:rPr>
          <w:rFonts w:ascii="Tahoma" w:hAnsi="Tahoma" w:cs="Tahoma"/>
          <w:spacing w:val="-4"/>
        </w:rPr>
        <w:t xml:space="preserve"> </w:t>
      </w:r>
      <w:r w:rsidRPr="007723AC">
        <w:rPr>
          <w:rFonts w:ascii="Tahoma" w:hAnsi="Tahoma" w:cs="Tahoma"/>
        </w:rPr>
        <w:t>and</w:t>
      </w:r>
      <w:r w:rsidRPr="007723AC">
        <w:rPr>
          <w:rFonts w:ascii="Tahoma" w:hAnsi="Tahoma" w:cs="Tahoma"/>
          <w:spacing w:val="-2"/>
        </w:rPr>
        <w:t xml:space="preserve"> </w:t>
      </w:r>
      <w:r w:rsidRPr="007723AC">
        <w:rPr>
          <w:rFonts w:ascii="Tahoma" w:hAnsi="Tahoma" w:cs="Tahoma"/>
        </w:rPr>
        <w:t>are</w:t>
      </w:r>
      <w:r w:rsidRPr="007723AC">
        <w:rPr>
          <w:rFonts w:ascii="Tahoma" w:hAnsi="Tahoma" w:cs="Tahoma"/>
          <w:spacing w:val="-4"/>
        </w:rPr>
        <w:t xml:space="preserve"> </w:t>
      </w:r>
      <w:r w:rsidRPr="007723AC">
        <w:rPr>
          <w:rFonts w:ascii="Tahoma" w:hAnsi="Tahoma" w:cs="Tahoma"/>
        </w:rPr>
        <w:t>taught</w:t>
      </w:r>
      <w:r w:rsidRPr="007723AC">
        <w:rPr>
          <w:rFonts w:ascii="Tahoma" w:hAnsi="Tahoma" w:cs="Tahoma"/>
          <w:spacing w:val="-3"/>
        </w:rPr>
        <w:t xml:space="preserve"> </w:t>
      </w:r>
      <w:r w:rsidRPr="007723AC">
        <w:rPr>
          <w:rFonts w:ascii="Tahoma" w:hAnsi="Tahoma" w:cs="Tahoma"/>
        </w:rPr>
        <w:t>about</w:t>
      </w:r>
      <w:r w:rsidRPr="007723AC">
        <w:rPr>
          <w:rFonts w:ascii="Tahoma" w:hAnsi="Tahoma" w:cs="Tahoma"/>
          <w:spacing w:val="-3"/>
        </w:rPr>
        <w:t xml:space="preserve"> </w:t>
      </w:r>
      <w:r w:rsidRPr="007723AC">
        <w:rPr>
          <w:rFonts w:ascii="Tahoma" w:hAnsi="Tahoma" w:cs="Tahoma"/>
        </w:rPr>
        <w:t xml:space="preserve">the </w:t>
      </w:r>
      <w:r w:rsidRPr="00D74E7E">
        <w:rPr>
          <w:rFonts w:ascii="Tahoma" w:hAnsi="Tahoma" w:cs="Tahoma"/>
        </w:rPr>
        <w:t>importance of consent</w:t>
      </w:r>
    </w:p>
    <w:p w14:paraId="19717151" w14:textId="77777777" w:rsidR="007B4FB8" w:rsidRPr="00D74E7E" w:rsidRDefault="00F22EE2" w:rsidP="008D37F4">
      <w:pPr>
        <w:pStyle w:val="ListParagraph"/>
        <w:numPr>
          <w:ilvl w:val="1"/>
          <w:numId w:val="10"/>
        </w:numPr>
        <w:tabs>
          <w:tab w:val="left" w:pos="2130"/>
        </w:tabs>
        <w:spacing w:before="12" w:line="247" w:lineRule="auto"/>
        <w:ind w:left="1985" w:right="1371" w:hanging="284"/>
        <w:rPr>
          <w:rFonts w:ascii="Tahoma" w:hAnsi="Tahoma" w:cs="Tahoma"/>
        </w:rPr>
      </w:pPr>
      <w:r w:rsidRPr="00D74E7E">
        <w:rPr>
          <w:rFonts w:ascii="Tahoma" w:hAnsi="Tahoma" w:cs="Tahoma"/>
        </w:rPr>
        <w:t>children</w:t>
      </w:r>
      <w:r w:rsidRPr="00D74E7E">
        <w:rPr>
          <w:rFonts w:ascii="Tahoma" w:hAnsi="Tahoma" w:cs="Tahoma"/>
          <w:spacing w:val="-4"/>
        </w:rPr>
        <w:t xml:space="preserve"> </w:t>
      </w:r>
      <w:r w:rsidRPr="00D74E7E">
        <w:rPr>
          <w:rFonts w:ascii="Tahoma" w:hAnsi="Tahoma" w:cs="Tahoma"/>
        </w:rPr>
        <w:t>develop</w:t>
      </w:r>
      <w:r w:rsidRPr="00D74E7E">
        <w:rPr>
          <w:rFonts w:ascii="Tahoma" w:hAnsi="Tahoma" w:cs="Tahoma"/>
          <w:spacing w:val="-4"/>
        </w:rPr>
        <w:t xml:space="preserve"> </w:t>
      </w:r>
      <w:r w:rsidRPr="00D74E7E">
        <w:rPr>
          <w:rFonts w:ascii="Tahoma" w:hAnsi="Tahoma" w:cs="Tahoma"/>
        </w:rPr>
        <w:t>respect</w:t>
      </w:r>
      <w:r w:rsidRPr="00D74E7E">
        <w:rPr>
          <w:rFonts w:ascii="Tahoma" w:hAnsi="Tahoma" w:cs="Tahoma"/>
          <w:spacing w:val="-7"/>
        </w:rPr>
        <w:t xml:space="preserve"> </w:t>
      </w:r>
      <w:r w:rsidRPr="00D74E7E">
        <w:rPr>
          <w:rFonts w:ascii="Tahoma" w:hAnsi="Tahoma" w:cs="Tahoma"/>
        </w:rPr>
        <w:t>for</w:t>
      </w:r>
      <w:r w:rsidRPr="00D74E7E">
        <w:rPr>
          <w:rFonts w:ascii="Tahoma" w:hAnsi="Tahoma" w:cs="Tahoma"/>
          <w:spacing w:val="-4"/>
        </w:rPr>
        <w:t xml:space="preserve"> </w:t>
      </w:r>
      <w:r w:rsidRPr="00D74E7E">
        <w:rPr>
          <w:rFonts w:ascii="Tahoma" w:hAnsi="Tahoma" w:cs="Tahoma"/>
        </w:rPr>
        <w:t>diversity,</w:t>
      </w:r>
      <w:r w:rsidRPr="00D74E7E">
        <w:rPr>
          <w:rFonts w:ascii="Tahoma" w:hAnsi="Tahoma" w:cs="Tahoma"/>
          <w:spacing w:val="-5"/>
        </w:rPr>
        <w:t xml:space="preserve"> </w:t>
      </w:r>
      <w:r w:rsidRPr="00D74E7E">
        <w:rPr>
          <w:rFonts w:ascii="Tahoma" w:hAnsi="Tahoma" w:cs="Tahoma"/>
        </w:rPr>
        <w:t>risk</w:t>
      </w:r>
      <w:r w:rsidRPr="00D74E7E">
        <w:rPr>
          <w:rFonts w:ascii="Tahoma" w:hAnsi="Tahoma" w:cs="Tahoma"/>
          <w:spacing w:val="-6"/>
        </w:rPr>
        <w:t xml:space="preserve"> </w:t>
      </w:r>
      <w:r w:rsidRPr="00D74E7E">
        <w:rPr>
          <w:rFonts w:ascii="Tahoma" w:hAnsi="Tahoma" w:cs="Tahoma"/>
        </w:rPr>
        <w:t>management</w:t>
      </w:r>
      <w:r w:rsidRPr="00D74E7E">
        <w:rPr>
          <w:rFonts w:ascii="Tahoma" w:hAnsi="Tahoma" w:cs="Tahoma"/>
          <w:spacing w:val="-5"/>
        </w:rPr>
        <w:t xml:space="preserve"> </w:t>
      </w:r>
      <w:r w:rsidRPr="00D74E7E">
        <w:rPr>
          <w:rFonts w:ascii="Tahoma" w:hAnsi="Tahoma" w:cs="Tahoma"/>
        </w:rPr>
        <w:t>and</w:t>
      </w:r>
      <w:r w:rsidRPr="00D74E7E">
        <w:rPr>
          <w:rFonts w:ascii="Tahoma" w:hAnsi="Tahoma" w:cs="Tahoma"/>
          <w:spacing w:val="-4"/>
        </w:rPr>
        <w:t xml:space="preserve"> </w:t>
      </w:r>
      <w:r w:rsidRPr="00D74E7E">
        <w:rPr>
          <w:rFonts w:ascii="Tahoma" w:hAnsi="Tahoma" w:cs="Tahoma"/>
        </w:rPr>
        <w:t>support</w:t>
      </w:r>
      <w:r w:rsidRPr="00D74E7E">
        <w:rPr>
          <w:rFonts w:ascii="Tahoma" w:hAnsi="Tahoma" w:cs="Tahoma"/>
          <w:spacing w:val="-2"/>
        </w:rPr>
        <w:t xml:space="preserve"> </w:t>
      </w:r>
      <w:r w:rsidRPr="00D74E7E">
        <w:rPr>
          <w:rFonts w:ascii="Tahoma" w:hAnsi="Tahoma" w:cs="Tahoma"/>
        </w:rPr>
        <w:t xml:space="preserve">seeking </w:t>
      </w:r>
      <w:r w:rsidRPr="00D74E7E">
        <w:rPr>
          <w:rFonts w:ascii="Tahoma" w:hAnsi="Tahoma" w:cs="Tahoma"/>
          <w:spacing w:val="-2"/>
        </w:rPr>
        <w:t>skills.</w:t>
      </w:r>
    </w:p>
    <w:p w14:paraId="3014EBB2" w14:textId="77777777" w:rsidR="007B4FB8" w:rsidRPr="00D74E7E" w:rsidRDefault="00F22EE2" w:rsidP="008D37F4">
      <w:pPr>
        <w:pStyle w:val="ListParagraph"/>
        <w:numPr>
          <w:ilvl w:val="1"/>
          <w:numId w:val="10"/>
        </w:numPr>
        <w:tabs>
          <w:tab w:val="left" w:pos="2130"/>
        </w:tabs>
        <w:spacing w:before="14" w:line="249" w:lineRule="auto"/>
        <w:ind w:left="1985" w:right="1590" w:hanging="284"/>
        <w:rPr>
          <w:rFonts w:ascii="Tahoma" w:hAnsi="Tahoma" w:cs="Tahoma"/>
        </w:rPr>
      </w:pPr>
      <w:proofErr w:type="gramStart"/>
      <w:r w:rsidRPr="00D74E7E">
        <w:rPr>
          <w:rFonts w:ascii="Tahoma" w:hAnsi="Tahoma" w:cs="Tahoma"/>
        </w:rPr>
        <w:t>it</w:t>
      </w:r>
      <w:proofErr w:type="gramEnd"/>
      <w:r w:rsidRPr="00D74E7E">
        <w:rPr>
          <w:rFonts w:ascii="Tahoma" w:hAnsi="Tahoma" w:cs="Tahoma"/>
          <w:spacing w:val="-2"/>
        </w:rPr>
        <w:t xml:space="preserve"> </w:t>
      </w:r>
      <w:r w:rsidRPr="00D74E7E">
        <w:rPr>
          <w:rFonts w:ascii="Tahoma" w:hAnsi="Tahoma" w:cs="Tahoma"/>
        </w:rPr>
        <w:t>is</w:t>
      </w:r>
      <w:r w:rsidRPr="00D74E7E">
        <w:rPr>
          <w:rFonts w:ascii="Tahoma" w:hAnsi="Tahoma" w:cs="Tahoma"/>
          <w:spacing w:val="-3"/>
        </w:rPr>
        <w:t xml:space="preserve"> </w:t>
      </w:r>
      <w:r w:rsidRPr="00D74E7E">
        <w:rPr>
          <w:rFonts w:ascii="Tahoma" w:hAnsi="Tahoma" w:cs="Tahoma"/>
        </w:rPr>
        <w:t>important</w:t>
      </w:r>
      <w:r w:rsidRPr="00D74E7E">
        <w:rPr>
          <w:rFonts w:ascii="Tahoma" w:hAnsi="Tahoma" w:cs="Tahoma"/>
          <w:spacing w:val="-4"/>
        </w:rPr>
        <w:t xml:space="preserve"> </w:t>
      </w:r>
      <w:r w:rsidRPr="00D74E7E">
        <w:rPr>
          <w:rFonts w:ascii="Tahoma" w:hAnsi="Tahoma" w:cs="Tahoma"/>
        </w:rPr>
        <w:t>to</w:t>
      </w:r>
      <w:r w:rsidRPr="00D74E7E">
        <w:rPr>
          <w:rFonts w:ascii="Tahoma" w:hAnsi="Tahoma" w:cs="Tahoma"/>
          <w:spacing w:val="-5"/>
        </w:rPr>
        <w:t xml:space="preserve"> </w:t>
      </w:r>
      <w:r w:rsidRPr="00D74E7E">
        <w:rPr>
          <w:rFonts w:ascii="Tahoma" w:hAnsi="Tahoma" w:cs="Tahoma"/>
        </w:rPr>
        <w:t>build</w:t>
      </w:r>
      <w:r w:rsidRPr="00D74E7E">
        <w:rPr>
          <w:rFonts w:ascii="Tahoma" w:hAnsi="Tahoma" w:cs="Tahoma"/>
          <w:spacing w:val="-3"/>
        </w:rPr>
        <w:t xml:space="preserve"> </w:t>
      </w:r>
      <w:r w:rsidRPr="00D74E7E">
        <w:rPr>
          <w:rFonts w:ascii="Tahoma" w:hAnsi="Tahoma" w:cs="Tahoma"/>
        </w:rPr>
        <w:t>positive</w:t>
      </w:r>
      <w:r w:rsidRPr="00D74E7E">
        <w:rPr>
          <w:rFonts w:ascii="Tahoma" w:hAnsi="Tahoma" w:cs="Tahoma"/>
          <w:spacing w:val="-3"/>
        </w:rPr>
        <w:t xml:space="preserve"> </w:t>
      </w:r>
      <w:r w:rsidRPr="00D74E7E">
        <w:rPr>
          <w:rFonts w:ascii="Tahoma" w:hAnsi="Tahoma" w:cs="Tahoma"/>
        </w:rPr>
        <w:t>relationships</w:t>
      </w:r>
      <w:r w:rsidRPr="00D74E7E">
        <w:rPr>
          <w:rFonts w:ascii="Tahoma" w:hAnsi="Tahoma" w:cs="Tahoma"/>
          <w:spacing w:val="-5"/>
        </w:rPr>
        <w:t xml:space="preserve"> </w:t>
      </w:r>
      <w:r w:rsidRPr="00D74E7E">
        <w:rPr>
          <w:rFonts w:ascii="Tahoma" w:hAnsi="Tahoma" w:cs="Tahoma"/>
        </w:rPr>
        <w:t>with</w:t>
      </w:r>
      <w:r w:rsidRPr="00D74E7E">
        <w:rPr>
          <w:rFonts w:ascii="Tahoma" w:hAnsi="Tahoma" w:cs="Tahoma"/>
          <w:spacing w:val="-3"/>
        </w:rPr>
        <w:t xml:space="preserve"> </w:t>
      </w:r>
      <w:r w:rsidRPr="00D74E7E">
        <w:rPr>
          <w:rFonts w:ascii="Tahoma" w:hAnsi="Tahoma" w:cs="Tahoma"/>
        </w:rPr>
        <w:t>others,</w:t>
      </w:r>
      <w:r w:rsidRPr="00D74E7E">
        <w:rPr>
          <w:rFonts w:ascii="Tahoma" w:hAnsi="Tahoma" w:cs="Tahoma"/>
          <w:spacing w:val="-2"/>
        </w:rPr>
        <w:t xml:space="preserve"> </w:t>
      </w:r>
      <w:r w:rsidRPr="00D74E7E">
        <w:rPr>
          <w:rFonts w:ascii="Tahoma" w:hAnsi="Tahoma" w:cs="Tahoma"/>
        </w:rPr>
        <w:t>involving</w:t>
      </w:r>
      <w:r w:rsidRPr="00D74E7E">
        <w:rPr>
          <w:rFonts w:ascii="Tahoma" w:hAnsi="Tahoma" w:cs="Tahoma"/>
          <w:spacing w:val="-5"/>
        </w:rPr>
        <w:t xml:space="preserve"> </w:t>
      </w:r>
      <w:r w:rsidRPr="00D74E7E">
        <w:rPr>
          <w:rFonts w:ascii="Tahoma" w:hAnsi="Tahoma" w:cs="Tahoma"/>
        </w:rPr>
        <w:t>trust</w:t>
      </w:r>
      <w:r w:rsidRPr="00D74E7E">
        <w:rPr>
          <w:rFonts w:ascii="Tahoma" w:hAnsi="Tahoma" w:cs="Tahoma"/>
          <w:spacing w:val="-2"/>
        </w:rPr>
        <w:t xml:space="preserve"> </w:t>
      </w:r>
      <w:r w:rsidRPr="00D74E7E">
        <w:rPr>
          <w:rFonts w:ascii="Tahoma" w:hAnsi="Tahoma" w:cs="Tahoma"/>
        </w:rPr>
        <w:t>and respect, both in person and online;</w:t>
      </w:r>
    </w:p>
    <w:p w14:paraId="2DA2D924" w14:textId="77777777" w:rsidR="007B4FB8" w:rsidRPr="00D74E7E" w:rsidRDefault="00F22EE2" w:rsidP="008D37F4">
      <w:pPr>
        <w:pStyle w:val="ListParagraph"/>
        <w:numPr>
          <w:ilvl w:val="1"/>
          <w:numId w:val="10"/>
        </w:numPr>
        <w:tabs>
          <w:tab w:val="left" w:pos="2130"/>
        </w:tabs>
        <w:spacing w:before="12" w:line="249" w:lineRule="auto"/>
        <w:ind w:left="1985" w:right="1726" w:hanging="284"/>
        <w:rPr>
          <w:rFonts w:ascii="Tahoma" w:hAnsi="Tahoma" w:cs="Tahoma"/>
        </w:rPr>
      </w:pPr>
      <w:proofErr w:type="gramStart"/>
      <w:r w:rsidRPr="00D74E7E">
        <w:rPr>
          <w:rFonts w:ascii="Tahoma" w:hAnsi="Tahoma" w:cs="Tahoma"/>
        </w:rPr>
        <w:t>it</w:t>
      </w:r>
      <w:proofErr w:type="gramEnd"/>
      <w:r w:rsidRPr="00D74E7E">
        <w:rPr>
          <w:rFonts w:ascii="Tahoma" w:hAnsi="Tahoma" w:cs="Tahoma"/>
          <w:spacing w:val="-1"/>
        </w:rPr>
        <w:t xml:space="preserve"> </w:t>
      </w:r>
      <w:r w:rsidRPr="00D74E7E">
        <w:rPr>
          <w:rFonts w:ascii="Tahoma" w:hAnsi="Tahoma" w:cs="Tahoma"/>
        </w:rPr>
        <w:t>makes</w:t>
      </w:r>
      <w:r w:rsidRPr="00D74E7E">
        <w:rPr>
          <w:rFonts w:ascii="Tahoma" w:hAnsi="Tahoma" w:cs="Tahoma"/>
          <w:spacing w:val="-3"/>
        </w:rPr>
        <w:t xml:space="preserve"> </w:t>
      </w:r>
      <w:r w:rsidRPr="00D74E7E">
        <w:rPr>
          <w:rFonts w:ascii="Tahoma" w:hAnsi="Tahoma" w:cs="Tahoma"/>
        </w:rPr>
        <w:t>a</w:t>
      </w:r>
      <w:r w:rsidRPr="00D74E7E">
        <w:rPr>
          <w:rFonts w:ascii="Tahoma" w:hAnsi="Tahoma" w:cs="Tahoma"/>
          <w:spacing w:val="-5"/>
        </w:rPr>
        <w:t xml:space="preserve"> </w:t>
      </w:r>
      <w:r w:rsidRPr="00D74E7E">
        <w:rPr>
          <w:rFonts w:ascii="Tahoma" w:hAnsi="Tahoma" w:cs="Tahoma"/>
        </w:rPr>
        <w:t>significant</w:t>
      </w:r>
      <w:r w:rsidRPr="00D74E7E">
        <w:rPr>
          <w:rFonts w:ascii="Tahoma" w:hAnsi="Tahoma" w:cs="Tahoma"/>
          <w:spacing w:val="-4"/>
        </w:rPr>
        <w:t xml:space="preserve"> </w:t>
      </w:r>
      <w:r w:rsidRPr="00D74E7E">
        <w:rPr>
          <w:rFonts w:ascii="Tahoma" w:hAnsi="Tahoma" w:cs="Tahoma"/>
        </w:rPr>
        <w:t>contribution</w:t>
      </w:r>
      <w:r w:rsidRPr="00D74E7E">
        <w:rPr>
          <w:rFonts w:ascii="Tahoma" w:hAnsi="Tahoma" w:cs="Tahoma"/>
          <w:spacing w:val="-5"/>
        </w:rPr>
        <w:t xml:space="preserve"> </w:t>
      </w:r>
      <w:r w:rsidRPr="00D74E7E">
        <w:rPr>
          <w:rFonts w:ascii="Tahoma" w:hAnsi="Tahoma" w:cs="Tahoma"/>
        </w:rPr>
        <w:t>to</w:t>
      </w:r>
      <w:r w:rsidRPr="00D74E7E">
        <w:rPr>
          <w:rFonts w:ascii="Tahoma" w:hAnsi="Tahoma" w:cs="Tahoma"/>
          <w:spacing w:val="-3"/>
        </w:rPr>
        <w:t xml:space="preserve"> </w:t>
      </w:r>
      <w:r w:rsidRPr="00D74E7E">
        <w:rPr>
          <w:rFonts w:ascii="Tahoma" w:hAnsi="Tahoma" w:cs="Tahoma"/>
        </w:rPr>
        <w:t>our</w:t>
      </w:r>
      <w:r w:rsidRPr="00D74E7E">
        <w:rPr>
          <w:rFonts w:ascii="Tahoma" w:hAnsi="Tahoma" w:cs="Tahoma"/>
          <w:spacing w:val="-4"/>
        </w:rPr>
        <w:t xml:space="preserve"> </w:t>
      </w:r>
      <w:r w:rsidRPr="00D74E7E">
        <w:rPr>
          <w:rFonts w:ascii="Tahoma" w:hAnsi="Tahoma" w:cs="Tahoma"/>
        </w:rPr>
        <w:t>duty</w:t>
      </w:r>
      <w:r w:rsidRPr="00D74E7E">
        <w:rPr>
          <w:rFonts w:ascii="Tahoma" w:hAnsi="Tahoma" w:cs="Tahoma"/>
          <w:spacing w:val="-5"/>
        </w:rPr>
        <w:t xml:space="preserve"> </w:t>
      </w:r>
      <w:r w:rsidRPr="00D74E7E">
        <w:rPr>
          <w:rFonts w:ascii="Tahoma" w:hAnsi="Tahoma" w:cs="Tahoma"/>
        </w:rPr>
        <w:t>to</w:t>
      </w:r>
      <w:r w:rsidRPr="00D74E7E">
        <w:rPr>
          <w:rFonts w:ascii="Tahoma" w:hAnsi="Tahoma" w:cs="Tahoma"/>
          <w:spacing w:val="-5"/>
        </w:rPr>
        <w:t xml:space="preserve"> </w:t>
      </w:r>
      <w:r w:rsidRPr="00D74E7E">
        <w:rPr>
          <w:rFonts w:ascii="Tahoma" w:hAnsi="Tahoma" w:cs="Tahoma"/>
        </w:rPr>
        <w:t>safeguard</w:t>
      </w:r>
      <w:r w:rsidRPr="00D74E7E">
        <w:rPr>
          <w:rFonts w:ascii="Tahoma" w:hAnsi="Tahoma" w:cs="Tahoma"/>
          <w:spacing w:val="-5"/>
        </w:rPr>
        <w:t xml:space="preserve"> </w:t>
      </w:r>
      <w:r w:rsidRPr="00D74E7E">
        <w:rPr>
          <w:rFonts w:ascii="Tahoma" w:hAnsi="Tahoma" w:cs="Tahoma"/>
        </w:rPr>
        <w:t>and</w:t>
      </w:r>
      <w:r w:rsidRPr="00D74E7E">
        <w:rPr>
          <w:rFonts w:ascii="Tahoma" w:hAnsi="Tahoma" w:cs="Tahoma"/>
          <w:spacing w:val="-3"/>
        </w:rPr>
        <w:t xml:space="preserve"> </w:t>
      </w:r>
      <w:r w:rsidRPr="00D74E7E">
        <w:rPr>
          <w:rFonts w:ascii="Tahoma" w:hAnsi="Tahoma" w:cs="Tahoma"/>
        </w:rPr>
        <w:t>protect</w:t>
      </w:r>
      <w:r w:rsidRPr="00D74E7E">
        <w:rPr>
          <w:rFonts w:ascii="Tahoma" w:hAnsi="Tahoma" w:cs="Tahoma"/>
          <w:spacing w:val="-1"/>
        </w:rPr>
        <w:t xml:space="preserve"> </w:t>
      </w:r>
      <w:r w:rsidRPr="00D74E7E">
        <w:rPr>
          <w:rFonts w:ascii="Tahoma" w:hAnsi="Tahoma" w:cs="Tahoma"/>
        </w:rPr>
        <w:t xml:space="preserve">all </w:t>
      </w:r>
      <w:r w:rsidRPr="00D74E7E">
        <w:rPr>
          <w:rFonts w:ascii="Tahoma" w:hAnsi="Tahoma" w:cs="Tahoma"/>
          <w:spacing w:val="-2"/>
        </w:rPr>
        <w:t>children;</w:t>
      </w:r>
    </w:p>
    <w:p w14:paraId="4645C61B" w14:textId="2E198B52" w:rsidR="00C82ED3" w:rsidRPr="00D74E7E" w:rsidRDefault="00F22EE2" w:rsidP="00E1444F">
      <w:pPr>
        <w:pStyle w:val="ListParagraph"/>
        <w:numPr>
          <w:ilvl w:val="1"/>
          <w:numId w:val="10"/>
        </w:numPr>
        <w:tabs>
          <w:tab w:val="left" w:pos="2130"/>
        </w:tabs>
        <w:spacing w:before="11" w:line="247" w:lineRule="auto"/>
        <w:ind w:left="1985" w:right="1153" w:hanging="284"/>
        <w:rPr>
          <w:rFonts w:ascii="Tahoma" w:hAnsi="Tahoma" w:cs="Tahoma"/>
        </w:rPr>
      </w:pPr>
      <w:proofErr w:type="gramStart"/>
      <w:r w:rsidRPr="00D74E7E">
        <w:rPr>
          <w:rFonts w:ascii="Tahoma" w:hAnsi="Tahoma" w:cs="Tahoma"/>
        </w:rPr>
        <w:t>it</w:t>
      </w:r>
      <w:proofErr w:type="gramEnd"/>
      <w:r w:rsidRPr="00D74E7E">
        <w:rPr>
          <w:rFonts w:ascii="Tahoma" w:hAnsi="Tahoma" w:cs="Tahoma"/>
          <w:spacing w:val="-1"/>
        </w:rPr>
        <w:t xml:space="preserve"> </w:t>
      </w:r>
      <w:r w:rsidRPr="00D74E7E">
        <w:rPr>
          <w:rFonts w:ascii="Tahoma" w:hAnsi="Tahoma" w:cs="Tahoma"/>
        </w:rPr>
        <w:t>plays</w:t>
      </w:r>
      <w:r w:rsidRPr="00D74E7E">
        <w:rPr>
          <w:rFonts w:ascii="Tahoma" w:hAnsi="Tahoma" w:cs="Tahoma"/>
          <w:spacing w:val="-3"/>
        </w:rPr>
        <w:t xml:space="preserve"> </w:t>
      </w:r>
      <w:r w:rsidRPr="00D74E7E">
        <w:rPr>
          <w:rFonts w:ascii="Tahoma" w:hAnsi="Tahoma" w:cs="Tahoma"/>
        </w:rPr>
        <w:t>a</w:t>
      </w:r>
      <w:r w:rsidRPr="00D74E7E">
        <w:rPr>
          <w:rFonts w:ascii="Tahoma" w:hAnsi="Tahoma" w:cs="Tahoma"/>
          <w:spacing w:val="-5"/>
        </w:rPr>
        <w:t xml:space="preserve"> </w:t>
      </w:r>
      <w:r w:rsidRPr="00D74E7E">
        <w:rPr>
          <w:rFonts w:ascii="Tahoma" w:hAnsi="Tahoma" w:cs="Tahoma"/>
        </w:rPr>
        <w:t>key</w:t>
      </w:r>
      <w:r w:rsidRPr="00D74E7E">
        <w:rPr>
          <w:rFonts w:ascii="Tahoma" w:hAnsi="Tahoma" w:cs="Tahoma"/>
          <w:spacing w:val="-5"/>
        </w:rPr>
        <w:t xml:space="preserve"> </w:t>
      </w:r>
      <w:r w:rsidRPr="00D74E7E">
        <w:rPr>
          <w:rFonts w:ascii="Tahoma" w:hAnsi="Tahoma" w:cs="Tahoma"/>
        </w:rPr>
        <w:t>role</w:t>
      </w:r>
      <w:r w:rsidRPr="00D74E7E">
        <w:rPr>
          <w:rFonts w:ascii="Tahoma" w:hAnsi="Tahoma" w:cs="Tahoma"/>
          <w:spacing w:val="-3"/>
        </w:rPr>
        <w:t xml:space="preserve"> </w:t>
      </w:r>
      <w:r w:rsidRPr="00D74E7E">
        <w:rPr>
          <w:rFonts w:ascii="Tahoma" w:hAnsi="Tahoma" w:cs="Tahoma"/>
        </w:rPr>
        <w:t>in</w:t>
      </w:r>
      <w:r w:rsidRPr="00D74E7E">
        <w:rPr>
          <w:rFonts w:ascii="Tahoma" w:hAnsi="Tahoma" w:cs="Tahoma"/>
          <w:spacing w:val="-3"/>
        </w:rPr>
        <w:t xml:space="preserve"> </w:t>
      </w:r>
      <w:r w:rsidRPr="00D74E7E">
        <w:rPr>
          <w:rFonts w:ascii="Tahoma" w:hAnsi="Tahoma" w:cs="Tahoma"/>
        </w:rPr>
        <w:t>improving</w:t>
      </w:r>
      <w:r w:rsidRPr="00D74E7E">
        <w:rPr>
          <w:rFonts w:ascii="Tahoma" w:hAnsi="Tahoma" w:cs="Tahoma"/>
          <w:spacing w:val="-3"/>
        </w:rPr>
        <w:t xml:space="preserve"> </w:t>
      </w:r>
      <w:r w:rsidRPr="00D74E7E">
        <w:rPr>
          <w:rFonts w:ascii="Tahoma" w:hAnsi="Tahoma" w:cs="Tahoma"/>
        </w:rPr>
        <w:t>health</w:t>
      </w:r>
      <w:r w:rsidRPr="00D74E7E">
        <w:rPr>
          <w:rFonts w:ascii="Tahoma" w:hAnsi="Tahoma" w:cs="Tahoma"/>
          <w:spacing w:val="-3"/>
        </w:rPr>
        <w:t xml:space="preserve"> </w:t>
      </w:r>
      <w:r w:rsidRPr="00D74E7E">
        <w:rPr>
          <w:rFonts w:ascii="Tahoma" w:hAnsi="Tahoma" w:cs="Tahoma"/>
        </w:rPr>
        <w:t>outcomes</w:t>
      </w:r>
      <w:r w:rsidRPr="00D74E7E">
        <w:rPr>
          <w:rFonts w:ascii="Tahoma" w:hAnsi="Tahoma" w:cs="Tahoma"/>
          <w:spacing w:val="-5"/>
        </w:rPr>
        <w:t xml:space="preserve"> </w:t>
      </w:r>
      <w:r w:rsidRPr="00D74E7E">
        <w:rPr>
          <w:rFonts w:ascii="Tahoma" w:hAnsi="Tahoma" w:cs="Tahoma"/>
        </w:rPr>
        <w:t>for</w:t>
      </w:r>
      <w:r w:rsidRPr="00D74E7E">
        <w:rPr>
          <w:rFonts w:ascii="Tahoma" w:hAnsi="Tahoma" w:cs="Tahoma"/>
          <w:spacing w:val="-2"/>
        </w:rPr>
        <w:t xml:space="preserve"> </w:t>
      </w:r>
      <w:r w:rsidRPr="00D74E7E">
        <w:rPr>
          <w:rFonts w:ascii="Tahoma" w:hAnsi="Tahoma" w:cs="Tahoma"/>
        </w:rPr>
        <w:t>children</w:t>
      </w:r>
      <w:r w:rsidRPr="00D74E7E">
        <w:rPr>
          <w:rFonts w:ascii="Tahoma" w:hAnsi="Tahoma" w:cs="Tahoma"/>
          <w:spacing w:val="-5"/>
        </w:rPr>
        <w:t xml:space="preserve"> </w:t>
      </w:r>
      <w:r w:rsidRPr="00D74E7E">
        <w:rPr>
          <w:rFonts w:ascii="Tahoma" w:hAnsi="Tahoma" w:cs="Tahoma"/>
        </w:rPr>
        <w:t>and</w:t>
      </w:r>
      <w:r w:rsidRPr="00D74E7E">
        <w:rPr>
          <w:rFonts w:ascii="Tahoma" w:hAnsi="Tahoma" w:cs="Tahoma"/>
          <w:spacing w:val="-3"/>
        </w:rPr>
        <w:t xml:space="preserve"> </w:t>
      </w:r>
      <w:r w:rsidRPr="00D74E7E">
        <w:rPr>
          <w:rFonts w:ascii="Tahoma" w:hAnsi="Tahoma" w:cs="Tahoma"/>
        </w:rPr>
        <w:t>young</w:t>
      </w:r>
      <w:r w:rsidRPr="00D74E7E">
        <w:rPr>
          <w:rFonts w:ascii="Tahoma" w:hAnsi="Tahoma" w:cs="Tahoma"/>
          <w:spacing w:val="-6"/>
        </w:rPr>
        <w:t xml:space="preserve"> </w:t>
      </w:r>
      <w:r w:rsidRPr="00D74E7E">
        <w:rPr>
          <w:rFonts w:ascii="Tahoma" w:hAnsi="Tahoma" w:cs="Tahoma"/>
        </w:rPr>
        <w:t xml:space="preserve">people, enhancing their decision making and support seeking skills and reducing teenage pregnancy and </w:t>
      </w:r>
      <w:r w:rsidR="00C82ED3" w:rsidRPr="00D74E7E">
        <w:rPr>
          <w:rFonts w:ascii="Tahoma" w:hAnsi="Tahoma" w:cs="Tahoma"/>
        </w:rPr>
        <w:t>risk-taking</w:t>
      </w:r>
      <w:r w:rsidRPr="00D74E7E">
        <w:rPr>
          <w:rFonts w:ascii="Tahoma" w:hAnsi="Tahoma" w:cs="Tahoma"/>
        </w:rPr>
        <w:t xml:space="preserve"> </w:t>
      </w:r>
      <w:proofErr w:type="spellStart"/>
      <w:r w:rsidRPr="00D74E7E">
        <w:rPr>
          <w:rFonts w:ascii="Tahoma" w:hAnsi="Tahoma" w:cs="Tahoma"/>
        </w:rPr>
        <w:t>behaviour</w:t>
      </w:r>
      <w:proofErr w:type="spellEnd"/>
    </w:p>
    <w:p w14:paraId="1B07BC34" w14:textId="77777777" w:rsidR="007B4FB8" w:rsidRPr="00D74E7E" w:rsidRDefault="007B4FB8">
      <w:pPr>
        <w:pStyle w:val="BodyText"/>
        <w:spacing w:before="36"/>
        <w:rPr>
          <w:rFonts w:ascii="Tahoma" w:hAnsi="Tahoma" w:cs="Tahoma"/>
        </w:rPr>
      </w:pPr>
    </w:p>
    <w:p w14:paraId="7D34C094" w14:textId="00311C3B" w:rsidR="004460B9" w:rsidRPr="00D74E7E" w:rsidRDefault="00F22EE2" w:rsidP="004460B9">
      <w:pPr>
        <w:pStyle w:val="BodyText"/>
        <w:numPr>
          <w:ilvl w:val="1"/>
          <w:numId w:val="4"/>
        </w:numPr>
        <w:spacing w:line="247" w:lineRule="auto"/>
        <w:ind w:left="1843" w:right="1949" w:hanging="425"/>
        <w:rPr>
          <w:rFonts w:ascii="Tahoma" w:hAnsi="Tahoma" w:cs="Tahoma"/>
        </w:rPr>
      </w:pPr>
      <w:r w:rsidRPr="00D74E7E">
        <w:rPr>
          <w:rFonts w:ascii="Tahoma" w:hAnsi="Tahoma" w:cs="Tahoma"/>
        </w:rPr>
        <w:t xml:space="preserve">Our RSE and Health Education </w:t>
      </w:r>
      <w:proofErr w:type="spellStart"/>
      <w:r w:rsidRPr="00D74E7E">
        <w:rPr>
          <w:rFonts w:ascii="Tahoma" w:hAnsi="Tahoma" w:cs="Tahoma"/>
        </w:rPr>
        <w:t>programme</w:t>
      </w:r>
      <w:proofErr w:type="spellEnd"/>
      <w:r w:rsidRPr="00D74E7E">
        <w:rPr>
          <w:rFonts w:ascii="Tahoma" w:hAnsi="Tahoma" w:cs="Tahoma"/>
        </w:rPr>
        <w:t xml:space="preserve"> is one of the most important</w:t>
      </w:r>
      <w:r w:rsidRPr="00D74E7E">
        <w:rPr>
          <w:rFonts w:ascii="Tahoma" w:hAnsi="Tahoma" w:cs="Tahoma"/>
          <w:spacing w:val="-1"/>
        </w:rPr>
        <w:t xml:space="preserve"> </w:t>
      </w:r>
      <w:r w:rsidRPr="00D74E7E">
        <w:rPr>
          <w:rFonts w:ascii="Tahoma" w:hAnsi="Tahoma" w:cs="Tahoma"/>
        </w:rPr>
        <w:t>ways we act on our responsibility to safeguard and protect our children, as set out in our Safeguarding/Child</w:t>
      </w:r>
      <w:r w:rsidRPr="00D74E7E">
        <w:rPr>
          <w:rFonts w:ascii="Tahoma" w:hAnsi="Tahoma" w:cs="Tahoma"/>
          <w:spacing w:val="-3"/>
        </w:rPr>
        <w:t xml:space="preserve"> </w:t>
      </w:r>
      <w:r w:rsidRPr="00D74E7E">
        <w:rPr>
          <w:rFonts w:ascii="Tahoma" w:hAnsi="Tahoma" w:cs="Tahoma"/>
        </w:rPr>
        <w:t>Protection</w:t>
      </w:r>
      <w:r w:rsidRPr="00D74E7E">
        <w:rPr>
          <w:rFonts w:ascii="Tahoma" w:hAnsi="Tahoma" w:cs="Tahoma"/>
          <w:spacing w:val="-3"/>
        </w:rPr>
        <w:t xml:space="preserve"> </w:t>
      </w:r>
      <w:r w:rsidRPr="00D74E7E">
        <w:rPr>
          <w:rFonts w:ascii="Tahoma" w:hAnsi="Tahoma" w:cs="Tahoma"/>
        </w:rPr>
        <w:t>policy.</w:t>
      </w:r>
      <w:r w:rsidRPr="00D74E7E">
        <w:rPr>
          <w:rFonts w:ascii="Tahoma" w:hAnsi="Tahoma" w:cs="Tahoma"/>
          <w:spacing w:val="40"/>
        </w:rPr>
        <w:t xml:space="preserve"> </w:t>
      </w:r>
      <w:r w:rsidRPr="00D74E7E">
        <w:rPr>
          <w:rFonts w:ascii="Tahoma" w:hAnsi="Tahoma" w:cs="Tahoma"/>
        </w:rPr>
        <w:t>We</w:t>
      </w:r>
      <w:r w:rsidRPr="00D74E7E">
        <w:rPr>
          <w:rFonts w:ascii="Tahoma" w:hAnsi="Tahoma" w:cs="Tahoma"/>
          <w:spacing w:val="-2"/>
        </w:rPr>
        <w:t xml:space="preserve"> </w:t>
      </w:r>
      <w:r w:rsidRPr="00D74E7E">
        <w:rPr>
          <w:rFonts w:ascii="Tahoma" w:hAnsi="Tahoma" w:cs="Tahoma"/>
        </w:rPr>
        <w:t>also</w:t>
      </w:r>
      <w:r w:rsidRPr="00D74E7E">
        <w:rPr>
          <w:rFonts w:ascii="Tahoma" w:hAnsi="Tahoma" w:cs="Tahoma"/>
          <w:spacing w:val="-5"/>
        </w:rPr>
        <w:t xml:space="preserve"> </w:t>
      </w:r>
      <w:r w:rsidRPr="00D74E7E">
        <w:rPr>
          <w:rFonts w:ascii="Tahoma" w:hAnsi="Tahoma" w:cs="Tahoma"/>
        </w:rPr>
        <w:t>refer</w:t>
      </w:r>
      <w:r w:rsidRPr="00D74E7E">
        <w:rPr>
          <w:rFonts w:ascii="Tahoma" w:hAnsi="Tahoma" w:cs="Tahoma"/>
          <w:spacing w:val="-4"/>
        </w:rPr>
        <w:t xml:space="preserve"> </w:t>
      </w:r>
      <w:r w:rsidRPr="00D74E7E">
        <w:rPr>
          <w:rFonts w:ascii="Tahoma" w:hAnsi="Tahoma" w:cs="Tahoma"/>
        </w:rPr>
        <w:t>to</w:t>
      </w:r>
      <w:r w:rsidRPr="00D74E7E">
        <w:rPr>
          <w:rFonts w:ascii="Tahoma" w:hAnsi="Tahoma" w:cs="Tahoma"/>
          <w:spacing w:val="-5"/>
        </w:rPr>
        <w:t xml:space="preserve"> </w:t>
      </w:r>
      <w:r w:rsidRPr="00D74E7E">
        <w:rPr>
          <w:rFonts w:ascii="Tahoma" w:hAnsi="Tahoma" w:cs="Tahoma"/>
        </w:rPr>
        <w:t>guidance</w:t>
      </w:r>
      <w:r w:rsidRPr="00D74E7E">
        <w:rPr>
          <w:rFonts w:ascii="Tahoma" w:hAnsi="Tahoma" w:cs="Tahoma"/>
          <w:spacing w:val="-5"/>
        </w:rPr>
        <w:t xml:space="preserve"> </w:t>
      </w:r>
      <w:r w:rsidRPr="00D74E7E">
        <w:rPr>
          <w:rFonts w:ascii="Tahoma" w:hAnsi="Tahoma" w:cs="Tahoma"/>
        </w:rPr>
        <w:t>from</w:t>
      </w:r>
      <w:r w:rsidRPr="00D74E7E">
        <w:rPr>
          <w:rFonts w:ascii="Tahoma" w:hAnsi="Tahoma" w:cs="Tahoma"/>
          <w:spacing w:val="-4"/>
        </w:rPr>
        <w:t xml:space="preserve"> </w:t>
      </w:r>
      <w:r w:rsidRPr="00D74E7E">
        <w:rPr>
          <w:rFonts w:ascii="Tahoma" w:hAnsi="Tahoma" w:cs="Tahoma"/>
        </w:rPr>
        <w:t>the</w:t>
      </w:r>
      <w:r w:rsidRPr="00D74E7E">
        <w:rPr>
          <w:rFonts w:ascii="Tahoma" w:hAnsi="Tahoma" w:cs="Tahoma"/>
          <w:spacing w:val="-5"/>
        </w:rPr>
        <w:t xml:space="preserve"> </w:t>
      </w:r>
      <w:r w:rsidRPr="00D74E7E">
        <w:rPr>
          <w:rFonts w:ascii="Tahoma" w:hAnsi="Tahoma" w:cs="Tahoma"/>
        </w:rPr>
        <w:t>government</w:t>
      </w:r>
      <w:r w:rsidR="008D37F4" w:rsidRPr="00D74E7E">
        <w:rPr>
          <w:rFonts w:ascii="Tahoma" w:hAnsi="Tahoma" w:cs="Tahoma"/>
        </w:rPr>
        <w:t xml:space="preserve"> </w:t>
      </w:r>
      <w:r w:rsidRPr="00D74E7E">
        <w:rPr>
          <w:rFonts w:ascii="Tahoma" w:hAnsi="Tahoma" w:cs="Tahoma"/>
        </w:rPr>
        <w:t xml:space="preserve">and expert </w:t>
      </w:r>
      <w:proofErr w:type="spellStart"/>
      <w:r w:rsidRPr="00D74E7E">
        <w:rPr>
          <w:rFonts w:ascii="Tahoma" w:hAnsi="Tahoma" w:cs="Tahoma"/>
        </w:rPr>
        <w:t>organisations</w:t>
      </w:r>
      <w:proofErr w:type="spellEnd"/>
      <w:r w:rsidRPr="00D74E7E">
        <w:rPr>
          <w:rFonts w:ascii="Tahoma" w:hAnsi="Tahoma" w:cs="Tahoma"/>
        </w:rPr>
        <w:t xml:space="preserve"> on specific safeguarding issues, which are relevant</w:t>
      </w:r>
      <w:r w:rsidRPr="00D74E7E">
        <w:rPr>
          <w:rFonts w:ascii="Tahoma" w:hAnsi="Tahoma" w:cs="Tahoma"/>
          <w:spacing w:val="-4"/>
        </w:rPr>
        <w:t xml:space="preserve"> </w:t>
      </w:r>
      <w:r w:rsidRPr="00D74E7E">
        <w:rPr>
          <w:rFonts w:ascii="Tahoma" w:hAnsi="Tahoma" w:cs="Tahoma"/>
        </w:rPr>
        <w:t>to</w:t>
      </w:r>
      <w:r w:rsidRPr="00D74E7E">
        <w:rPr>
          <w:rFonts w:ascii="Tahoma" w:hAnsi="Tahoma" w:cs="Tahoma"/>
          <w:spacing w:val="-3"/>
        </w:rPr>
        <w:t xml:space="preserve"> </w:t>
      </w:r>
      <w:r w:rsidRPr="00D74E7E">
        <w:rPr>
          <w:rFonts w:ascii="Tahoma" w:hAnsi="Tahoma" w:cs="Tahoma"/>
        </w:rPr>
        <w:t>our</w:t>
      </w:r>
      <w:r w:rsidRPr="00D74E7E">
        <w:rPr>
          <w:rFonts w:ascii="Tahoma" w:hAnsi="Tahoma" w:cs="Tahoma"/>
          <w:spacing w:val="-4"/>
        </w:rPr>
        <w:t xml:space="preserve"> </w:t>
      </w:r>
      <w:r w:rsidRPr="00D74E7E">
        <w:rPr>
          <w:rFonts w:ascii="Tahoma" w:hAnsi="Tahoma" w:cs="Tahoma"/>
        </w:rPr>
        <w:t>cohort</w:t>
      </w:r>
      <w:r w:rsidRPr="00D74E7E">
        <w:rPr>
          <w:rFonts w:ascii="Tahoma" w:hAnsi="Tahoma" w:cs="Tahoma"/>
          <w:spacing w:val="-1"/>
        </w:rPr>
        <w:t xml:space="preserve"> </w:t>
      </w:r>
      <w:r w:rsidRPr="00D74E7E">
        <w:rPr>
          <w:rFonts w:ascii="Tahoma" w:hAnsi="Tahoma" w:cs="Tahoma"/>
        </w:rPr>
        <w:t>of</w:t>
      </w:r>
      <w:r w:rsidRPr="00D74E7E">
        <w:rPr>
          <w:rFonts w:ascii="Tahoma" w:hAnsi="Tahoma" w:cs="Tahoma"/>
          <w:spacing w:val="-4"/>
        </w:rPr>
        <w:t xml:space="preserve"> </w:t>
      </w:r>
      <w:r w:rsidRPr="00D74E7E">
        <w:rPr>
          <w:rFonts w:ascii="Tahoma" w:hAnsi="Tahoma" w:cs="Tahoma"/>
        </w:rPr>
        <w:t>children,</w:t>
      </w:r>
      <w:r w:rsidRPr="00D74E7E">
        <w:rPr>
          <w:rFonts w:ascii="Tahoma" w:hAnsi="Tahoma" w:cs="Tahoma"/>
          <w:spacing w:val="-2"/>
        </w:rPr>
        <w:t xml:space="preserve"> </w:t>
      </w:r>
      <w:r w:rsidRPr="00D74E7E">
        <w:rPr>
          <w:rFonts w:ascii="Tahoma" w:hAnsi="Tahoma" w:cs="Tahoma"/>
        </w:rPr>
        <w:t>as</w:t>
      </w:r>
      <w:r w:rsidRPr="00D74E7E">
        <w:rPr>
          <w:rFonts w:ascii="Tahoma" w:hAnsi="Tahoma" w:cs="Tahoma"/>
          <w:spacing w:val="-5"/>
        </w:rPr>
        <w:t xml:space="preserve"> </w:t>
      </w:r>
    </w:p>
    <w:p w14:paraId="0A3B8EA7" w14:textId="77777777" w:rsidR="000B4285" w:rsidRDefault="00F22EE2" w:rsidP="008D37F4">
      <w:pPr>
        <w:pStyle w:val="BodyText"/>
        <w:spacing w:line="247" w:lineRule="auto"/>
        <w:ind w:left="1843" w:right="1949"/>
        <w:rPr>
          <w:rFonts w:ascii="Tahoma" w:hAnsi="Tahoma" w:cs="Tahoma"/>
        </w:rPr>
      </w:pPr>
      <w:r w:rsidRPr="00D74E7E">
        <w:rPr>
          <w:rFonts w:ascii="Tahoma" w:hAnsi="Tahoma" w:cs="Tahoma"/>
        </w:rPr>
        <w:t>listed</w:t>
      </w:r>
      <w:r w:rsidRPr="00D74E7E">
        <w:rPr>
          <w:rFonts w:ascii="Tahoma" w:hAnsi="Tahoma" w:cs="Tahoma"/>
          <w:spacing w:val="-3"/>
        </w:rPr>
        <w:t xml:space="preserve"> </w:t>
      </w:r>
      <w:r w:rsidRPr="00D74E7E">
        <w:rPr>
          <w:rFonts w:ascii="Tahoma" w:hAnsi="Tahoma" w:cs="Tahoma"/>
        </w:rPr>
        <w:t xml:space="preserve">in </w:t>
      </w:r>
      <w:r w:rsidRPr="00D74E7E">
        <w:rPr>
          <w:rFonts w:ascii="Tahoma" w:hAnsi="Tahoma" w:cs="Tahoma"/>
          <w:i/>
        </w:rPr>
        <w:t>Keeping</w:t>
      </w:r>
      <w:r w:rsidRPr="00D74E7E">
        <w:rPr>
          <w:rFonts w:ascii="Tahoma" w:hAnsi="Tahoma" w:cs="Tahoma"/>
          <w:i/>
          <w:spacing w:val="-3"/>
        </w:rPr>
        <w:t xml:space="preserve"> </w:t>
      </w:r>
      <w:r w:rsidRPr="00D74E7E">
        <w:rPr>
          <w:rFonts w:ascii="Tahoma" w:hAnsi="Tahoma" w:cs="Tahoma"/>
          <w:i/>
        </w:rPr>
        <w:t>Children</w:t>
      </w:r>
      <w:r w:rsidRPr="00D74E7E">
        <w:rPr>
          <w:rFonts w:ascii="Tahoma" w:hAnsi="Tahoma" w:cs="Tahoma"/>
          <w:i/>
          <w:spacing w:val="-3"/>
        </w:rPr>
        <w:t xml:space="preserve"> </w:t>
      </w:r>
      <w:r w:rsidRPr="00D74E7E">
        <w:rPr>
          <w:rFonts w:ascii="Tahoma" w:hAnsi="Tahoma" w:cs="Tahoma"/>
          <w:i/>
        </w:rPr>
        <w:t>Safe</w:t>
      </w:r>
      <w:r w:rsidRPr="00D74E7E">
        <w:rPr>
          <w:rFonts w:ascii="Tahoma" w:hAnsi="Tahoma" w:cs="Tahoma"/>
          <w:i/>
          <w:spacing w:val="-2"/>
        </w:rPr>
        <w:t xml:space="preserve"> </w:t>
      </w:r>
      <w:r w:rsidRPr="00D74E7E">
        <w:rPr>
          <w:rFonts w:ascii="Tahoma" w:hAnsi="Tahoma" w:cs="Tahoma"/>
          <w:i/>
        </w:rPr>
        <w:t>in Education</w:t>
      </w:r>
      <w:r w:rsidRPr="00D74E7E">
        <w:rPr>
          <w:rFonts w:ascii="Tahoma" w:hAnsi="Tahoma" w:cs="Tahoma"/>
        </w:rPr>
        <w:t>.</w:t>
      </w:r>
      <w:r w:rsidRPr="00D74E7E">
        <w:rPr>
          <w:rFonts w:ascii="Tahoma" w:hAnsi="Tahoma" w:cs="Tahoma"/>
          <w:spacing w:val="40"/>
        </w:rPr>
        <w:t xml:space="preserve"> </w:t>
      </w:r>
      <w:r w:rsidRPr="00D74E7E">
        <w:rPr>
          <w:rFonts w:ascii="Tahoma" w:hAnsi="Tahoma" w:cs="Tahoma"/>
        </w:rPr>
        <w:t>To safeguard children effectively it is vital that</w:t>
      </w:r>
      <w:r w:rsidR="008D37F4" w:rsidRPr="00D74E7E">
        <w:rPr>
          <w:rFonts w:ascii="Tahoma" w:hAnsi="Tahoma" w:cs="Tahoma"/>
        </w:rPr>
        <w:t xml:space="preserve"> </w:t>
      </w:r>
      <w:r w:rsidRPr="00D74E7E">
        <w:rPr>
          <w:rFonts w:ascii="Tahoma" w:hAnsi="Tahoma" w:cs="Tahoma"/>
        </w:rPr>
        <w:t>opportunities</w:t>
      </w:r>
      <w:r w:rsidRPr="00D74E7E">
        <w:rPr>
          <w:rFonts w:ascii="Tahoma" w:hAnsi="Tahoma" w:cs="Tahoma"/>
          <w:spacing w:val="-4"/>
        </w:rPr>
        <w:t xml:space="preserve"> </w:t>
      </w:r>
      <w:r w:rsidRPr="00D74E7E">
        <w:rPr>
          <w:rFonts w:ascii="Tahoma" w:hAnsi="Tahoma" w:cs="Tahoma"/>
        </w:rPr>
        <w:t>are</w:t>
      </w:r>
      <w:r w:rsidRPr="00D74E7E">
        <w:rPr>
          <w:rFonts w:ascii="Tahoma" w:hAnsi="Tahoma" w:cs="Tahoma"/>
          <w:spacing w:val="-4"/>
        </w:rPr>
        <w:t xml:space="preserve"> </w:t>
      </w:r>
      <w:r w:rsidRPr="00D74E7E">
        <w:rPr>
          <w:rFonts w:ascii="Tahoma" w:hAnsi="Tahoma" w:cs="Tahoma"/>
        </w:rPr>
        <w:t>created</w:t>
      </w:r>
      <w:r w:rsidRPr="00D74E7E">
        <w:rPr>
          <w:rFonts w:ascii="Tahoma" w:hAnsi="Tahoma" w:cs="Tahoma"/>
          <w:spacing w:val="-4"/>
        </w:rPr>
        <w:t xml:space="preserve"> </w:t>
      </w:r>
      <w:r w:rsidRPr="00D74E7E">
        <w:rPr>
          <w:rFonts w:ascii="Tahoma" w:hAnsi="Tahoma" w:cs="Tahoma"/>
        </w:rPr>
        <w:t>in</w:t>
      </w:r>
      <w:r w:rsidRPr="00D74E7E">
        <w:rPr>
          <w:rFonts w:ascii="Tahoma" w:hAnsi="Tahoma" w:cs="Tahoma"/>
          <w:spacing w:val="-2"/>
        </w:rPr>
        <w:t xml:space="preserve"> </w:t>
      </w:r>
      <w:r w:rsidRPr="00D74E7E">
        <w:rPr>
          <w:rFonts w:ascii="Tahoma" w:hAnsi="Tahoma" w:cs="Tahoma"/>
        </w:rPr>
        <w:t>the</w:t>
      </w:r>
      <w:r w:rsidRPr="00D74E7E">
        <w:rPr>
          <w:rFonts w:ascii="Tahoma" w:hAnsi="Tahoma" w:cs="Tahoma"/>
          <w:spacing w:val="-4"/>
        </w:rPr>
        <w:t xml:space="preserve"> </w:t>
      </w:r>
      <w:r w:rsidRPr="00D74E7E">
        <w:rPr>
          <w:rFonts w:ascii="Tahoma" w:hAnsi="Tahoma" w:cs="Tahoma"/>
        </w:rPr>
        <w:t>curriculum</w:t>
      </w:r>
      <w:r w:rsidRPr="00D74E7E">
        <w:rPr>
          <w:rFonts w:ascii="Tahoma" w:hAnsi="Tahoma" w:cs="Tahoma"/>
          <w:spacing w:val="-3"/>
        </w:rPr>
        <w:t xml:space="preserve"> </w:t>
      </w:r>
      <w:r w:rsidRPr="00D74E7E">
        <w:rPr>
          <w:rFonts w:ascii="Tahoma" w:hAnsi="Tahoma" w:cs="Tahoma"/>
        </w:rPr>
        <w:t>to</w:t>
      </w:r>
      <w:r w:rsidRPr="00D74E7E">
        <w:rPr>
          <w:rFonts w:ascii="Tahoma" w:hAnsi="Tahoma" w:cs="Tahoma"/>
          <w:spacing w:val="-4"/>
        </w:rPr>
        <w:t xml:space="preserve"> </w:t>
      </w:r>
      <w:r w:rsidRPr="00D74E7E">
        <w:rPr>
          <w:rFonts w:ascii="Tahoma" w:hAnsi="Tahoma" w:cs="Tahoma"/>
        </w:rPr>
        <w:t>teach</w:t>
      </w:r>
      <w:r w:rsidRPr="00D74E7E">
        <w:rPr>
          <w:rFonts w:ascii="Tahoma" w:hAnsi="Tahoma" w:cs="Tahoma"/>
          <w:spacing w:val="-2"/>
        </w:rPr>
        <w:t xml:space="preserve"> </w:t>
      </w:r>
      <w:r w:rsidRPr="00D74E7E">
        <w:rPr>
          <w:rFonts w:ascii="Tahoma" w:hAnsi="Tahoma" w:cs="Tahoma"/>
        </w:rPr>
        <w:t>about</w:t>
      </w:r>
      <w:r w:rsidRPr="00D74E7E">
        <w:rPr>
          <w:rFonts w:ascii="Tahoma" w:hAnsi="Tahoma" w:cs="Tahoma"/>
          <w:spacing w:val="-3"/>
        </w:rPr>
        <w:t xml:space="preserve"> </w:t>
      </w:r>
      <w:r w:rsidRPr="00D74E7E">
        <w:rPr>
          <w:rFonts w:ascii="Tahoma" w:hAnsi="Tahoma" w:cs="Tahoma"/>
        </w:rPr>
        <w:t>healthy</w:t>
      </w:r>
      <w:r w:rsidRPr="00D74E7E">
        <w:rPr>
          <w:rFonts w:ascii="Tahoma" w:hAnsi="Tahoma" w:cs="Tahoma"/>
          <w:spacing w:val="-4"/>
        </w:rPr>
        <w:t xml:space="preserve"> </w:t>
      </w:r>
      <w:proofErr w:type="spellStart"/>
      <w:r w:rsidRPr="00D74E7E">
        <w:rPr>
          <w:rFonts w:ascii="Tahoma" w:hAnsi="Tahoma" w:cs="Tahoma"/>
        </w:rPr>
        <w:t>behaviour</w:t>
      </w:r>
      <w:proofErr w:type="spellEnd"/>
      <w:r w:rsidRPr="00D74E7E">
        <w:rPr>
          <w:rFonts w:ascii="Tahoma" w:hAnsi="Tahoma" w:cs="Tahoma"/>
        </w:rPr>
        <w:t>,</w:t>
      </w:r>
      <w:r w:rsidRPr="00D74E7E">
        <w:rPr>
          <w:rFonts w:ascii="Tahoma" w:hAnsi="Tahoma" w:cs="Tahoma"/>
          <w:spacing w:val="-3"/>
        </w:rPr>
        <w:t xml:space="preserve"> </w:t>
      </w:r>
      <w:r w:rsidRPr="00D74E7E">
        <w:rPr>
          <w:rFonts w:ascii="Tahoma" w:hAnsi="Tahoma" w:cs="Tahoma"/>
        </w:rPr>
        <w:t>caring relationships, online safety and when and how to get help.</w:t>
      </w:r>
      <w:r w:rsidRPr="00D74E7E">
        <w:rPr>
          <w:rFonts w:ascii="Tahoma" w:hAnsi="Tahoma" w:cs="Tahoma"/>
          <w:spacing w:val="40"/>
        </w:rPr>
        <w:t xml:space="preserve"> </w:t>
      </w:r>
      <w:r w:rsidRPr="00D74E7E">
        <w:rPr>
          <w:rFonts w:ascii="Tahoma" w:hAnsi="Tahoma" w:cs="Tahoma"/>
        </w:rPr>
        <w:t xml:space="preserve">At our school we encourage children to develop skills in these areas so </w:t>
      </w:r>
      <w:r w:rsidRPr="009E1C33">
        <w:rPr>
          <w:rFonts w:ascii="Tahoma" w:hAnsi="Tahoma" w:cs="Tahoma"/>
        </w:rPr>
        <w:t xml:space="preserve">that they are equipped with strategies to </w:t>
      </w:r>
    </w:p>
    <w:p w14:paraId="063D331F" w14:textId="77777777" w:rsidR="000B4285" w:rsidRDefault="000B4285" w:rsidP="008D37F4">
      <w:pPr>
        <w:pStyle w:val="BodyText"/>
        <w:spacing w:line="247" w:lineRule="auto"/>
        <w:ind w:left="1843" w:right="1949"/>
        <w:rPr>
          <w:rFonts w:ascii="Tahoma" w:hAnsi="Tahoma" w:cs="Tahoma"/>
        </w:rPr>
      </w:pPr>
    </w:p>
    <w:p w14:paraId="2781AD15" w14:textId="77777777" w:rsidR="000B4285" w:rsidRDefault="000B4285" w:rsidP="008D37F4">
      <w:pPr>
        <w:pStyle w:val="BodyText"/>
        <w:spacing w:line="247" w:lineRule="auto"/>
        <w:ind w:left="1843" w:right="1949"/>
        <w:rPr>
          <w:rFonts w:ascii="Tahoma" w:hAnsi="Tahoma" w:cs="Tahoma"/>
        </w:rPr>
      </w:pPr>
    </w:p>
    <w:p w14:paraId="1FA0BB53" w14:textId="77777777" w:rsidR="000B4285" w:rsidRDefault="000B4285" w:rsidP="008D37F4">
      <w:pPr>
        <w:pStyle w:val="BodyText"/>
        <w:spacing w:line="247" w:lineRule="auto"/>
        <w:ind w:left="1843" w:right="1949"/>
        <w:rPr>
          <w:rFonts w:ascii="Tahoma" w:hAnsi="Tahoma" w:cs="Tahoma"/>
        </w:rPr>
      </w:pPr>
    </w:p>
    <w:p w14:paraId="37D94130" w14:textId="77777777" w:rsidR="000B4285" w:rsidRDefault="000B4285" w:rsidP="008D37F4">
      <w:pPr>
        <w:pStyle w:val="BodyText"/>
        <w:spacing w:line="247" w:lineRule="auto"/>
        <w:ind w:left="1843" w:right="1949"/>
        <w:rPr>
          <w:rFonts w:ascii="Tahoma" w:hAnsi="Tahoma" w:cs="Tahoma"/>
        </w:rPr>
      </w:pPr>
    </w:p>
    <w:p w14:paraId="65855BAD" w14:textId="24A6A894" w:rsidR="007B4FB8" w:rsidRPr="00D74E7E" w:rsidRDefault="00F22EE2" w:rsidP="008D37F4">
      <w:pPr>
        <w:pStyle w:val="BodyText"/>
        <w:spacing w:line="247" w:lineRule="auto"/>
        <w:ind w:left="1843" w:right="1949"/>
        <w:rPr>
          <w:rFonts w:ascii="Tahoma" w:hAnsi="Tahoma" w:cs="Tahoma"/>
        </w:rPr>
      </w:pPr>
      <w:r w:rsidRPr="009E1C33">
        <w:rPr>
          <w:rFonts w:ascii="Tahoma" w:hAnsi="Tahoma" w:cs="Tahoma"/>
        </w:rPr>
        <w:t>help themselves in preventing or reporting harm or abuse.</w:t>
      </w:r>
      <w:r w:rsidR="00E1444F" w:rsidRPr="009E1C33">
        <w:rPr>
          <w:rFonts w:ascii="Tahoma" w:hAnsi="Tahoma" w:cs="Tahoma"/>
        </w:rPr>
        <w:t xml:space="preserve"> Lessons are planned with clear safeguarding outcomes. Staff are trained to </w:t>
      </w:r>
      <w:proofErr w:type="spellStart"/>
      <w:r w:rsidR="00E1444F" w:rsidRPr="009E1C33">
        <w:rPr>
          <w:rFonts w:ascii="Tahoma" w:hAnsi="Tahoma" w:cs="Tahoma"/>
        </w:rPr>
        <w:t>recognise</w:t>
      </w:r>
      <w:proofErr w:type="spellEnd"/>
      <w:r w:rsidR="00E1444F" w:rsidRPr="009E1C33">
        <w:rPr>
          <w:rFonts w:ascii="Tahoma" w:hAnsi="Tahoma" w:cs="Tahoma"/>
        </w:rPr>
        <w:t xml:space="preserve"> disclosures and follow the school’s safeguarding procedures immediately. RSE content is trauma-informed and sensitive to </w:t>
      </w:r>
      <w:proofErr w:type="gramStart"/>
      <w:r w:rsidR="00E1444F" w:rsidRPr="009E1C33">
        <w:rPr>
          <w:rFonts w:ascii="Tahoma" w:hAnsi="Tahoma" w:cs="Tahoma"/>
        </w:rPr>
        <w:t>pupils’</w:t>
      </w:r>
      <w:proofErr w:type="gramEnd"/>
      <w:r w:rsidR="00E1444F" w:rsidRPr="009E1C33">
        <w:rPr>
          <w:rFonts w:ascii="Tahoma" w:hAnsi="Tahoma" w:cs="Tahoma"/>
        </w:rPr>
        <w:t xml:space="preserve"> lived experiences, including those who are care-experienced or have </w:t>
      </w:r>
      <w:r w:rsidR="00E1444F" w:rsidRPr="00D74E7E">
        <w:rPr>
          <w:rFonts w:ascii="Tahoma" w:hAnsi="Tahoma" w:cs="Tahoma"/>
        </w:rPr>
        <w:t>SEND.</w:t>
      </w:r>
    </w:p>
    <w:p w14:paraId="481AD5E9" w14:textId="77777777" w:rsidR="007B4FB8" w:rsidRPr="003A4FF3" w:rsidRDefault="007B4FB8">
      <w:pPr>
        <w:pStyle w:val="BodyText"/>
        <w:spacing w:before="37"/>
        <w:rPr>
          <w:rFonts w:ascii="Tahoma" w:hAnsi="Tahoma" w:cs="Tahoma"/>
          <w:color w:val="00B0F0"/>
        </w:rPr>
      </w:pPr>
    </w:p>
    <w:p w14:paraId="641678D6" w14:textId="52C57463" w:rsidR="00E1444F" w:rsidRPr="003A4FF3" w:rsidRDefault="00E1444F" w:rsidP="00E1444F">
      <w:pPr>
        <w:pStyle w:val="Heading1"/>
        <w:numPr>
          <w:ilvl w:val="0"/>
          <w:numId w:val="4"/>
        </w:numPr>
        <w:tabs>
          <w:tab w:val="left" w:pos="1640"/>
        </w:tabs>
        <w:ind w:firstLine="674"/>
        <w:rPr>
          <w:rFonts w:ascii="Tahoma" w:hAnsi="Tahoma" w:cs="Tahoma"/>
          <w:b w:val="0"/>
          <w:bCs w:val="0"/>
          <w:color w:val="00B0F0"/>
          <w:sz w:val="44"/>
          <w:szCs w:val="44"/>
        </w:rPr>
      </w:pPr>
      <w:bookmarkStart w:id="0" w:name="_Hlk218763182"/>
      <w:r w:rsidRPr="003A4FF3">
        <w:rPr>
          <w:rFonts w:ascii="Tahoma" w:hAnsi="Tahoma" w:cs="Tahoma"/>
          <w:b w:val="0"/>
          <w:bCs w:val="0"/>
          <w:color w:val="00B0F0"/>
          <w:sz w:val="44"/>
          <w:szCs w:val="44"/>
        </w:rPr>
        <w:t xml:space="preserve">  Equality, Inclusion and SEND.</w:t>
      </w:r>
    </w:p>
    <w:p w14:paraId="762E03EF" w14:textId="37C2E1E9" w:rsidR="00E1444F" w:rsidRPr="00D0718C" w:rsidRDefault="00E1444F" w:rsidP="00E1444F">
      <w:pPr>
        <w:pStyle w:val="BodyText"/>
        <w:spacing w:line="247" w:lineRule="auto"/>
        <w:ind w:right="1032"/>
        <w:rPr>
          <w:rFonts w:ascii="Tahoma" w:hAnsi="Tahoma" w:cs="Tahoma"/>
          <w:color w:val="FF0000"/>
        </w:rPr>
      </w:pPr>
    </w:p>
    <w:p w14:paraId="2C6F8481" w14:textId="37999C88" w:rsidR="00E1444F" w:rsidRPr="00D74E7E" w:rsidRDefault="00E1444F" w:rsidP="00E1444F">
      <w:pPr>
        <w:pStyle w:val="BodyText"/>
        <w:numPr>
          <w:ilvl w:val="1"/>
          <w:numId w:val="4"/>
        </w:numPr>
        <w:spacing w:before="77" w:line="247" w:lineRule="auto"/>
        <w:ind w:right="1047"/>
        <w:rPr>
          <w:rFonts w:ascii="Tahoma" w:hAnsi="Tahoma" w:cs="Tahoma"/>
        </w:rPr>
      </w:pPr>
      <w:bookmarkStart w:id="1" w:name="_Hlk218763239"/>
      <w:r w:rsidRPr="00D74E7E">
        <w:rPr>
          <w:rFonts w:ascii="Tahoma" w:hAnsi="Tahoma" w:cs="Tahoma"/>
        </w:rPr>
        <w:t>We deliver RSE in accordance with the Equality Act 2010 and the Public Sector Equality Duty. All pupils are entitled to access RSE regardless of background, be</w:t>
      </w:r>
      <w:bookmarkEnd w:id="0"/>
      <w:r w:rsidRPr="00D74E7E">
        <w:rPr>
          <w:rFonts w:ascii="Tahoma" w:hAnsi="Tahoma" w:cs="Tahoma"/>
        </w:rPr>
        <w:t>lief, gender, disability or sexual orientation.</w:t>
      </w:r>
    </w:p>
    <w:p w14:paraId="6BCC81BB" w14:textId="66973785" w:rsidR="007B4FB8" w:rsidRPr="00D74E7E" w:rsidRDefault="00E1444F" w:rsidP="00E1444F">
      <w:pPr>
        <w:pStyle w:val="BodyText"/>
        <w:numPr>
          <w:ilvl w:val="1"/>
          <w:numId w:val="4"/>
        </w:numPr>
        <w:spacing w:before="77" w:line="247" w:lineRule="auto"/>
        <w:ind w:right="1047"/>
        <w:rPr>
          <w:rFonts w:ascii="Tahoma" w:hAnsi="Tahoma" w:cs="Tahoma"/>
        </w:rPr>
      </w:pPr>
      <w:r w:rsidRPr="00D74E7E">
        <w:rPr>
          <w:rFonts w:ascii="Tahoma" w:hAnsi="Tahoma" w:cs="Tahoma"/>
        </w:rPr>
        <w:t xml:space="preserve">RSE </w:t>
      </w:r>
      <w:bookmarkEnd w:id="1"/>
      <w:r w:rsidRPr="00D74E7E">
        <w:rPr>
          <w:rFonts w:ascii="Tahoma" w:hAnsi="Tahoma" w:cs="Tahoma"/>
        </w:rPr>
        <w:t>teaching reflects the diversity of families, relationships and experiences while remaining factual, age-appropriate and respectful. Reasonable adjustments are made to ensure pupils with SEND can access the curriculum meaningfully, without lowering safeguarding expectations.</w:t>
      </w:r>
    </w:p>
    <w:p w14:paraId="324CCCA8" w14:textId="77777777" w:rsidR="00E1444F" w:rsidRPr="003A4FF3" w:rsidRDefault="00E1444F">
      <w:pPr>
        <w:pStyle w:val="BodyText"/>
        <w:rPr>
          <w:rFonts w:ascii="Tahoma" w:hAnsi="Tahoma" w:cs="Tahoma"/>
          <w:color w:val="00B0F0"/>
        </w:rPr>
      </w:pPr>
    </w:p>
    <w:p w14:paraId="739A9C81" w14:textId="716806B8" w:rsidR="00E1444F" w:rsidRPr="003A4FF3" w:rsidRDefault="00E1444F" w:rsidP="00E1444F">
      <w:pPr>
        <w:pStyle w:val="Heading1"/>
        <w:numPr>
          <w:ilvl w:val="0"/>
          <w:numId w:val="4"/>
        </w:numPr>
        <w:tabs>
          <w:tab w:val="left" w:pos="1640"/>
        </w:tabs>
        <w:ind w:firstLine="674"/>
        <w:rPr>
          <w:rFonts w:ascii="Tahoma" w:hAnsi="Tahoma" w:cs="Tahoma"/>
          <w:b w:val="0"/>
          <w:bCs w:val="0"/>
          <w:color w:val="00B0F0"/>
          <w:sz w:val="44"/>
          <w:szCs w:val="44"/>
        </w:rPr>
      </w:pPr>
      <w:r w:rsidRPr="003A4FF3">
        <w:rPr>
          <w:rFonts w:ascii="Tahoma" w:hAnsi="Tahoma" w:cs="Tahoma"/>
          <w:b w:val="0"/>
          <w:bCs w:val="0"/>
          <w:color w:val="00B0F0"/>
          <w:sz w:val="44"/>
          <w:szCs w:val="44"/>
        </w:rPr>
        <w:t xml:space="preserve">  Online safety and Digital Relationships</w:t>
      </w:r>
    </w:p>
    <w:p w14:paraId="0D7308B6" w14:textId="77777777" w:rsidR="00E1444F" w:rsidRPr="00D74E7E" w:rsidRDefault="00E1444F" w:rsidP="00E1444F">
      <w:pPr>
        <w:pStyle w:val="BodyText"/>
        <w:spacing w:line="247" w:lineRule="auto"/>
        <w:ind w:right="1032"/>
        <w:rPr>
          <w:rFonts w:ascii="Tahoma" w:hAnsi="Tahoma" w:cs="Tahoma"/>
        </w:rPr>
      </w:pPr>
    </w:p>
    <w:p w14:paraId="2BBD375D" w14:textId="77777777" w:rsidR="00E1444F" w:rsidRPr="00D74E7E" w:rsidRDefault="00E1444F" w:rsidP="00E1444F">
      <w:pPr>
        <w:pStyle w:val="BodyText"/>
        <w:numPr>
          <w:ilvl w:val="1"/>
          <w:numId w:val="4"/>
        </w:numPr>
        <w:spacing w:before="77" w:line="247" w:lineRule="auto"/>
        <w:ind w:right="1047"/>
        <w:rPr>
          <w:rFonts w:ascii="Tahoma" w:hAnsi="Tahoma" w:cs="Tahoma"/>
        </w:rPr>
      </w:pPr>
      <w:r w:rsidRPr="00D74E7E">
        <w:rPr>
          <w:rFonts w:ascii="Tahoma" w:hAnsi="Tahoma" w:cs="Tahoma"/>
        </w:rPr>
        <w:t xml:space="preserve">RSE and Health Education explicitly address online </w:t>
      </w:r>
      <w:proofErr w:type="gramStart"/>
      <w:r w:rsidRPr="00D74E7E">
        <w:rPr>
          <w:rFonts w:ascii="Tahoma" w:hAnsi="Tahoma" w:cs="Tahoma"/>
        </w:rPr>
        <w:t>harms</w:t>
      </w:r>
      <w:proofErr w:type="gramEnd"/>
      <w:r w:rsidRPr="00D74E7E">
        <w:rPr>
          <w:rFonts w:ascii="Tahoma" w:hAnsi="Tahoma" w:cs="Tahoma"/>
        </w:rPr>
        <w:t>, including:</w:t>
      </w:r>
    </w:p>
    <w:p w14:paraId="1501C17B" w14:textId="77777777" w:rsidR="00E1444F" w:rsidRPr="00D74E7E" w:rsidRDefault="00E1444F" w:rsidP="00A02670">
      <w:pPr>
        <w:pStyle w:val="BodyText"/>
        <w:numPr>
          <w:ilvl w:val="0"/>
          <w:numId w:val="20"/>
        </w:numPr>
        <w:spacing w:before="77" w:line="247" w:lineRule="auto"/>
        <w:ind w:left="3119" w:right="1047" w:hanging="425"/>
        <w:rPr>
          <w:rFonts w:ascii="Tahoma" w:hAnsi="Tahoma" w:cs="Tahoma"/>
        </w:rPr>
      </w:pPr>
      <w:r w:rsidRPr="00D74E7E">
        <w:rPr>
          <w:rFonts w:ascii="Tahoma" w:hAnsi="Tahoma" w:cs="Tahoma"/>
        </w:rPr>
        <w:t>pornography and its impact on relationships and expectations;</w:t>
      </w:r>
    </w:p>
    <w:p w14:paraId="7F68453A" w14:textId="77777777" w:rsidR="00E1444F" w:rsidRPr="00D74E7E" w:rsidRDefault="00E1444F" w:rsidP="00E1444F">
      <w:pPr>
        <w:pStyle w:val="BodyText"/>
        <w:numPr>
          <w:ilvl w:val="0"/>
          <w:numId w:val="20"/>
        </w:numPr>
        <w:spacing w:before="77" w:line="247" w:lineRule="auto"/>
        <w:ind w:right="1047"/>
        <w:rPr>
          <w:rFonts w:ascii="Tahoma" w:hAnsi="Tahoma" w:cs="Tahoma"/>
        </w:rPr>
      </w:pPr>
      <w:r w:rsidRPr="00D74E7E">
        <w:rPr>
          <w:rFonts w:ascii="Tahoma" w:hAnsi="Tahoma" w:cs="Tahoma"/>
        </w:rPr>
        <w:t>online misogyny, harassment and exploitation;</w:t>
      </w:r>
    </w:p>
    <w:p w14:paraId="5E34AF17" w14:textId="77777777" w:rsidR="00E1444F" w:rsidRPr="00D74E7E" w:rsidRDefault="00E1444F" w:rsidP="00E1444F">
      <w:pPr>
        <w:pStyle w:val="BodyText"/>
        <w:numPr>
          <w:ilvl w:val="0"/>
          <w:numId w:val="20"/>
        </w:numPr>
        <w:spacing w:before="77" w:line="247" w:lineRule="auto"/>
        <w:ind w:right="1047"/>
        <w:rPr>
          <w:rFonts w:ascii="Tahoma" w:hAnsi="Tahoma" w:cs="Tahoma"/>
        </w:rPr>
      </w:pPr>
      <w:r w:rsidRPr="00D74E7E">
        <w:rPr>
          <w:rFonts w:ascii="Tahoma" w:hAnsi="Tahoma" w:cs="Tahoma"/>
        </w:rPr>
        <w:t>image-based abuse and sharing of sexual content;</w:t>
      </w:r>
    </w:p>
    <w:p w14:paraId="262DEA49" w14:textId="77777777" w:rsidR="00E1444F" w:rsidRPr="00D74E7E" w:rsidRDefault="00E1444F" w:rsidP="00E1444F">
      <w:pPr>
        <w:pStyle w:val="BodyText"/>
        <w:numPr>
          <w:ilvl w:val="0"/>
          <w:numId w:val="20"/>
        </w:numPr>
        <w:spacing w:before="77" w:line="247" w:lineRule="auto"/>
        <w:ind w:right="1047"/>
        <w:rPr>
          <w:rFonts w:ascii="Tahoma" w:hAnsi="Tahoma" w:cs="Tahoma"/>
        </w:rPr>
      </w:pPr>
      <w:r w:rsidRPr="00D74E7E">
        <w:rPr>
          <w:rFonts w:ascii="Tahoma" w:hAnsi="Tahoma" w:cs="Tahoma"/>
        </w:rPr>
        <w:t xml:space="preserve">artificial intelligence, </w:t>
      </w:r>
      <w:proofErr w:type="gramStart"/>
      <w:r w:rsidRPr="00D74E7E">
        <w:rPr>
          <w:rFonts w:ascii="Tahoma" w:hAnsi="Tahoma" w:cs="Tahoma"/>
        </w:rPr>
        <w:t>deepfakes</w:t>
      </w:r>
      <w:proofErr w:type="gramEnd"/>
      <w:r w:rsidRPr="00D74E7E">
        <w:rPr>
          <w:rFonts w:ascii="Tahoma" w:hAnsi="Tahoma" w:cs="Tahoma"/>
        </w:rPr>
        <w:t xml:space="preserve"> and digital manipulation;</w:t>
      </w:r>
    </w:p>
    <w:p w14:paraId="4A81BFB2" w14:textId="77777777" w:rsidR="00E1444F" w:rsidRPr="00D74E7E" w:rsidRDefault="00E1444F" w:rsidP="00E1444F">
      <w:pPr>
        <w:pStyle w:val="BodyText"/>
        <w:numPr>
          <w:ilvl w:val="0"/>
          <w:numId w:val="20"/>
        </w:numPr>
        <w:spacing w:before="77" w:line="247" w:lineRule="auto"/>
        <w:ind w:right="1047"/>
        <w:rPr>
          <w:rFonts w:ascii="Tahoma" w:hAnsi="Tahoma" w:cs="Tahoma"/>
        </w:rPr>
      </w:pPr>
      <w:r w:rsidRPr="00D74E7E">
        <w:rPr>
          <w:rFonts w:ascii="Tahoma" w:hAnsi="Tahoma" w:cs="Tahoma"/>
        </w:rPr>
        <w:t>strategies for reporting concerns and accessing support.</w:t>
      </w:r>
    </w:p>
    <w:p w14:paraId="62D02924" w14:textId="72C0FDBD" w:rsidR="00E1444F" w:rsidRDefault="00E1444F" w:rsidP="00A02670">
      <w:pPr>
        <w:pStyle w:val="BodyText"/>
        <w:spacing w:before="77" w:line="247" w:lineRule="auto"/>
        <w:ind w:left="2268" w:right="1047" w:hanging="992"/>
        <w:rPr>
          <w:rFonts w:ascii="Tahoma" w:hAnsi="Tahoma" w:cs="Tahoma"/>
        </w:rPr>
      </w:pPr>
      <w:r w:rsidRPr="00D74E7E">
        <w:rPr>
          <w:rFonts w:ascii="Tahoma" w:hAnsi="Tahoma" w:cs="Tahoma"/>
        </w:rPr>
        <w:t xml:space="preserve">               Teaching aligns with Keeping Children Safe in Education and the school’s          Online Safety Policy.</w:t>
      </w:r>
    </w:p>
    <w:p w14:paraId="716A6D84" w14:textId="77777777" w:rsidR="00D74E7E" w:rsidRPr="007723AC" w:rsidRDefault="00D74E7E" w:rsidP="00D74E7E">
      <w:pPr>
        <w:pStyle w:val="BodyText"/>
        <w:spacing w:before="77" w:line="247" w:lineRule="auto"/>
        <w:ind w:right="1047"/>
        <w:rPr>
          <w:rFonts w:ascii="Tahoma" w:hAnsi="Tahoma" w:cs="Tahoma"/>
        </w:rPr>
      </w:pPr>
    </w:p>
    <w:p w14:paraId="6C191991" w14:textId="3A02060B" w:rsidR="007B4FB8" w:rsidRPr="00C82ED3" w:rsidRDefault="00F22EE2" w:rsidP="00DF763B">
      <w:pPr>
        <w:pStyle w:val="Heading1"/>
        <w:numPr>
          <w:ilvl w:val="0"/>
          <w:numId w:val="4"/>
        </w:numPr>
        <w:tabs>
          <w:tab w:val="left" w:pos="1640"/>
        </w:tabs>
        <w:ind w:firstLine="674"/>
        <w:rPr>
          <w:rFonts w:ascii="Tahoma" w:hAnsi="Tahoma" w:cs="Tahoma"/>
          <w:b w:val="0"/>
          <w:bCs w:val="0"/>
          <w:color w:val="00B0F0"/>
          <w:sz w:val="44"/>
          <w:szCs w:val="44"/>
        </w:rPr>
      </w:pPr>
      <w:bookmarkStart w:id="2" w:name="_Hlk218763063"/>
      <w:proofErr w:type="spellStart"/>
      <w:r w:rsidRPr="00DF763B">
        <w:rPr>
          <w:rFonts w:ascii="Tahoma" w:hAnsi="Tahoma" w:cs="Tahoma"/>
          <w:b w:val="0"/>
          <w:bCs w:val="0"/>
          <w:color w:val="00B0F0"/>
          <w:sz w:val="44"/>
          <w:szCs w:val="44"/>
        </w:rPr>
        <w:t>Organisation</w:t>
      </w:r>
      <w:proofErr w:type="spellEnd"/>
      <w:r w:rsidRPr="00DF763B">
        <w:rPr>
          <w:rFonts w:ascii="Tahoma" w:hAnsi="Tahoma" w:cs="Tahoma"/>
          <w:b w:val="0"/>
          <w:bCs w:val="0"/>
          <w:color w:val="00B0F0"/>
          <w:spacing w:val="-5"/>
          <w:sz w:val="44"/>
          <w:szCs w:val="44"/>
        </w:rPr>
        <w:t xml:space="preserve"> </w:t>
      </w:r>
      <w:r w:rsidRPr="00DF763B">
        <w:rPr>
          <w:rFonts w:ascii="Tahoma" w:hAnsi="Tahoma" w:cs="Tahoma"/>
          <w:b w:val="0"/>
          <w:bCs w:val="0"/>
          <w:color w:val="00B0F0"/>
          <w:sz w:val="44"/>
          <w:szCs w:val="44"/>
        </w:rPr>
        <w:t>and</w:t>
      </w:r>
      <w:r w:rsidRPr="00DF763B">
        <w:rPr>
          <w:rFonts w:ascii="Tahoma" w:hAnsi="Tahoma" w:cs="Tahoma"/>
          <w:b w:val="0"/>
          <w:bCs w:val="0"/>
          <w:color w:val="00B0F0"/>
          <w:spacing w:val="-6"/>
          <w:sz w:val="44"/>
          <w:szCs w:val="44"/>
        </w:rPr>
        <w:t xml:space="preserve"> </w:t>
      </w:r>
      <w:r w:rsidRPr="00DF763B">
        <w:rPr>
          <w:rFonts w:ascii="Tahoma" w:hAnsi="Tahoma" w:cs="Tahoma"/>
          <w:b w:val="0"/>
          <w:bCs w:val="0"/>
          <w:color w:val="00B0F0"/>
          <w:spacing w:val="-2"/>
          <w:sz w:val="44"/>
          <w:szCs w:val="44"/>
        </w:rPr>
        <w:t>Content</w:t>
      </w:r>
    </w:p>
    <w:bookmarkEnd w:id="2"/>
    <w:p w14:paraId="7AAE9BA0" w14:textId="77777777" w:rsidR="00C82ED3" w:rsidRPr="00C82ED3" w:rsidRDefault="00C82ED3" w:rsidP="00C82ED3">
      <w:pPr>
        <w:pStyle w:val="Heading1"/>
        <w:tabs>
          <w:tab w:val="left" w:pos="1640"/>
        </w:tabs>
        <w:ind w:left="1418" w:firstLine="0"/>
        <w:rPr>
          <w:rFonts w:ascii="Tahoma" w:hAnsi="Tahoma" w:cs="Tahoma"/>
          <w:b w:val="0"/>
          <w:bCs w:val="0"/>
          <w:color w:val="00B0F0"/>
          <w:sz w:val="24"/>
          <w:szCs w:val="24"/>
        </w:rPr>
      </w:pPr>
    </w:p>
    <w:p w14:paraId="19F6B189" w14:textId="533CEA1F" w:rsidR="007B4FB8" w:rsidRPr="007723AC" w:rsidRDefault="00F22EE2" w:rsidP="00A02670">
      <w:pPr>
        <w:pStyle w:val="BodyText"/>
        <w:numPr>
          <w:ilvl w:val="1"/>
          <w:numId w:val="4"/>
        </w:numPr>
        <w:spacing w:before="77" w:line="247" w:lineRule="auto"/>
        <w:ind w:left="2268" w:right="1047" w:hanging="708"/>
        <w:rPr>
          <w:rFonts w:ascii="Tahoma" w:hAnsi="Tahoma" w:cs="Tahoma"/>
        </w:rPr>
      </w:pPr>
      <w:bookmarkStart w:id="3" w:name="_Hlk218763100"/>
      <w:r w:rsidRPr="007723AC">
        <w:rPr>
          <w:rFonts w:ascii="Tahoma" w:hAnsi="Tahoma" w:cs="Tahoma"/>
        </w:rPr>
        <w:t xml:space="preserve">We teach about sex and relationships through different aspects of the curriculum. While we carry out the main RSE and Health Education in our PSHE curriculum, we also deliver some RSE and Health Education through the statutory science curriculum and other subject areas, such as ICT and PE. We also have our own Rights Respecting curriculum, in which children are taught weekly about their rights and RSE and Health Education </w:t>
      </w:r>
      <w:proofErr w:type="gramStart"/>
      <w:r w:rsidRPr="007723AC">
        <w:rPr>
          <w:rFonts w:ascii="Tahoma" w:hAnsi="Tahoma" w:cs="Tahoma"/>
        </w:rPr>
        <w:t>is</w:t>
      </w:r>
      <w:proofErr w:type="gramEnd"/>
      <w:r w:rsidRPr="007723AC">
        <w:rPr>
          <w:rFonts w:ascii="Tahoma" w:hAnsi="Tahoma" w:cs="Tahoma"/>
        </w:rPr>
        <w:t xml:space="preserve"> consolidated through this curriculum. We believe all</w:t>
      </w:r>
      <w:r w:rsidRPr="007723AC">
        <w:rPr>
          <w:rFonts w:ascii="Tahoma" w:hAnsi="Tahoma" w:cs="Tahoma"/>
          <w:spacing w:val="-3"/>
        </w:rPr>
        <w:t xml:space="preserve"> </w:t>
      </w:r>
      <w:r w:rsidRPr="007723AC">
        <w:rPr>
          <w:rFonts w:ascii="Tahoma" w:hAnsi="Tahoma" w:cs="Tahoma"/>
        </w:rPr>
        <w:t>of</w:t>
      </w:r>
      <w:r w:rsidRPr="007723AC">
        <w:rPr>
          <w:rFonts w:ascii="Tahoma" w:hAnsi="Tahoma" w:cs="Tahoma"/>
          <w:spacing w:val="-2"/>
        </w:rPr>
        <w:t xml:space="preserve"> </w:t>
      </w:r>
      <w:r w:rsidRPr="007723AC">
        <w:rPr>
          <w:rFonts w:ascii="Tahoma" w:hAnsi="Tahoma" w:cs="Tahoma"/>
        </w:rPr>
        <w:t>these</w:t>
      </w:r>
      <w:r w:rsidRPr="007723AC">
        <w:rPr>
          <w:rFonts w:ascii="Tahoma" w:hAnsi="Tahoma" w:cs="Tahoma"/>
          <w:spacing w:val="-3"/>
        </w:rPr>
        <w:t xml:space="preserve"> </w:t>
      </w:r>
      <w:r w:rsidRPr="007723AC">
        <w:rPr>
          <w:rFonts w:ascii="Tahoma" w:hAnsi="Tahoma" w:cs="Tahoma"/>
        </w:rPr>
        <w:t>contribute</w:t>
      </w:r>
      <w:r w:rsidRPr="007723AC">
        <w:rPr>
          <w:rFonts w:ascii="Tahoma" w:hAnsi="Tahoma" w:cs="Tahoma"/>
          <w:spacing w:val="-3"/>
        </w:rPr>
        <w:t xml:space="preserve"> </w:t>
      </w:r>
      <w:r w:rsidRPr="007723AC">
        <w:rPr>
          <w:rFonts w:ascii="Tahoma" w:hAnsi="Tahoma" w:cs="Tahoma"/>
        </w:rPr>
        <w:t>significantly</w:t>
      </w:r>
      <w:r w:rsidRPr="007723AC">
        <w:rPr>
          <w:rFonts w:ascii="Tahoma" w:hAnsi="Tahoma" w:cs="Tahoma"/>
          <w:spacing w:val="-2"/>
        </w:rPr>
        <w:t xml:space="preserve"> </w:t>
      </w:r>
      <w:r w:rsidRPr="007723AC">
        <w:rPr>
          <w:rFonts w:ascii="Tahoma" w:hAnsi="Tahoma" w:cs="Tahoma"/>
        </w:rPr>
        <w:t>to</w:t>
      </w:r>
      <w:r w:rsidRPr="007723AC">
        <w:rPr>
          <w:rFonts w:ascii="Tahoma" w:hAnsi="Tahoma" w:cs="Tahoma"/>
          <w:spacing w:val="-5"/>
        </w:rPr>
        <w:t xml:space="preserve"> </w:t>
      </w:r>
      <w:r w:rsidRPr="007723AC">
        <w:rPr>
          <w:rFonts w:ascii="Tahoma" w:hAnsi="Tahoma" w:cs="Tahoma"/>
        </w:rPr>
        <w:t>children's</w:t>
      </w:r>
      <w:r w:rsidRPr="007723AC">
        <w:rPr>
          <w:rFonts w:ascii="Tahoma" w:hAnsi="Tahoma" w:cs="Tahoma"/>
          <w:spacing w:val="-2"/>
        </w:rPr>
        <w:t xml:space="preserve"> </w:t>
      </w:r>
      <w:r w:rsidRPr="007723AC">
        <w:rPr>
          <w:rFonts w:ascii="Tahoma" w:hAnsi="Tahoma" w:cs="Tahoma"/>
        </w:rPr>
        <w:t>knowledge</w:t>
      </w:r>
      <w:r w:rsidRPr="007723AC">
        <w:rPr>
          <w:rFonts w:ascii="Tahoma" w:hAnsi="Tahoma" w:cs="Tahoma"/>
          <w:spacing w:val="-3"/>
        </w:rPr>
        <w:t xml:space="preserve"> </w:t>
      </w:r>
      <w:r w:rsidRPr="007723AC">
        <w:rPr>
          <w:rFonts w:ascii="Tahoma" w:hAnsi="Tahoma" w:cs="Tahoma"/>
        </w:rPr>
        <w:t>and</w:t>
      </w:r>
      <w:r w:rsidRPr="007723AC">
        <w:rPr>
          <w:rFonts w:ascii="Tahoma" w:hAnsi="Tahoma" w:cs="Tahoma"/>
          <w:spacing w:val="-3"/>
        </w:rPr>
        <w:t xml:space="preserve"> </w:t>
      </w:r>
      <w:r w:rsidRPr="007723AC">
        <w:rPr>
          <w:rFonts w:ascii="Tahoma" w:hAnsi="Tahoma" w:cs="Tahoma"/>
        </w:rPr>
        <w:t>understanding</w:t>
      </w:r>
      <w:r w:rsidRPr="007723AC">
        <w:rPr>
          <w:rFonts w:ascii="Tahoma" w:hAnsi="Tahoma" w:cs="Tahoma"/>
          <w:spacing w:val="-3"/>
        </w:rPr>
        <w:t xml:space="preserve"> </w:t>
      </w:r>
      <w:r w:rsidRPr="007723AC">
        <w:rPr>
          <w:rFonts w:ascii="Tahoma" w:hAnsi="Tahoma" w:cs="Tahoma"/>
        </w:rPr>
        <w:t>of</w:t>
      </w:r>
      <w:r w:rsidRPr="007723AC">
        <w:rPr>
          <w:rFonts w:ascii="Tahoma" w:hAnsi="Tahoma" w:cs="Tahoma"/>
          <w:spacing w:val="-4"/>
        </w:rPr>
        <w:t xml:space="preserve"> </w:t>
      </w:r>
      <w:r w:rsidRPr="007723AC">
        <w:rPr>
          <w:rFonts w:ascii="Tahoma" w:hAnsi="Tahoma" w:cs="Tahoma"/>
        </w:rPr>
        <w:t>their own bodies, and how they are changing and developing.</w:t>
      </w:r>
    </w:p>
    <w:bookmarkEnd w:id="3"/>
    <w:p w14:paraId="280590F0" w14:textId="77777777" w:rsidR="007B4FB8" w:rsidRPr="007723AC" w:rsidRDefault="007B4FB8" w:rsidP="00A02670">
      <w:pPr>
        <w:pStyle w:val="BodyText"/>
        <w:spacing w:before="170"/>
        <w:ind w:left="2268" w:hanging="708"/>
        <w:rPr>
          <w:rFonts w:ascii="Tahoma" w:hAnsi="Tahoma" w:cs="Tahoma"/>
        </w:rPr>
      </w:pPr>
    </w:p>
    <w:p w14:paraId="3814EE5D" w14:textId="77777777" w:rsidR="000B4285" w:rsidRDefault="00F22EE2" w:rsidP="00A02670">
      <w:pPr>
        <w:pStyle w:val="BodyText"/>
        <w:numPr>
          <w:ilvl w:val="1"/>
          <w:numId w:val="4"/>
        </w:numPr>
        <w:spacing w:line="247" w:lineRule="auto"/>
        <w:ind w:left="2268" w:right="987" w:hanging="708"/>
        <w:rPr>
          <w:rFonts w:ascii="Tahoma" w:hAnsi="Tahoma" w:cs="Tahoma"/>
        </w:rPr>
      </w:pPr>
      <w:r w:rsidRPr="007723AC">
        <w:rPr>
          <w:rFonts w:ascii="Tahoma" w:hAnsi="Tahoma" w:cs="Tahoma"/>
        </w:rPr>
        <w:t>We</w:t>
      </w:r>
      <w:r w:rsidRPr="007723AC">
        <w:rPr>
          <w:rFonts w:ascii="Tahoma" w:hAnsi="Tahoma" w:cs="Tahoma"/>
          <w:spacing w:val="-4"/>
        </w:rPr>
        <w:t xml:space="preserve"> </w:t>
      </w:r>
      <w:r w:rsidRPr="007723AC">
        <w:rPr>
          <w:rFonts w:ascii="Tahoma" w:hAnsi="Tahoma" w:cs="Tahoma"/>
        </w:rPr>
        <w:t>adapt</w:t>
      </w:r>
      <w:r w:rsidRPr="007723AC">
        <w:rPr>
          <w:rFonts w:ascii="Tahoma" w:hAnsi="Tahoma" w:cs="Tahoma"/>
          <w:spacing w:val="-1"/>
        </w:rPr>
        <w:t xml:space="preserve"> </w:t>
      </w:r>
      <w:r w:rsidRPr="007723AC">
        <w:rPr>
          <w:rFonts w:ascii="Tahoma" w:hAnsi="Tahoma" w:cs="Tahoma"/>
        </w:rPr>
        <w:t>our</w:t>
      </w:r>
      <w:r w:rsidRPr="007723AC">
        <w:rPr>
          <w:rFonts w:ascii="Tahoma" w:hAnsi="Tahoma" w:cs="Tahoma"/>
          <w:spacing w:val="-1"/>
        </w:rPr>
        <w:t xml:space="preserve"> </w:t>
      </w:r>
      <w:r w:rsidRPr="007723AC">
        <w:rPr>
          <w:rFonts w:ascii="Tahoma" w:hAnsi="Tahoma" w:cs="Tahoma"/>
        </w:rPr>
        <w:t>curriculum</w:t>
      </w:r>
      <w:r w:rsidRPr="007723AC">
        <w:rPr>
          <w:rFonts w:ascii="Tahoma" w:hAnsi="Tahoma" w:cs="Tahoma"/>
          <w:spacing w:val="-3"/>
        </w:rPr>
        <w:t xml:space="preserve"> </w:t>
      </w:r>
      <w:r w:rsidRPr="007723AC">
        <w:rPr>
          <w:rFonts w:ascii="Tahoma" w:hAnsi="Tahoma" w:cs="Tahoma"/>
        </w:rPr>
        <w:t>to</w:t>
      </w:r>
      <w:r w:rsidRPr="007723AC">
        <w:rPr>
          <w:rFonts w:ascii="Tahoma" w:hAnsi="Tahoma" w:cs="Tahoma"/>
          <w:spacing w:val="-4"/>
        </w:rPr>
        <w:t xml:space="preserve"> </w:t>
      </w:r>
      <w:r w:rsidRPr="007723AC">
        <w:rPr>
          <w:rFonts w:ascii="Tahoma" w:hAnsi="Tahoma" w:cs="Tahoma"/>
        </w:rPr>
        <w:t>suit the</w:t>
      </w:r>
      <w:r w:rsidRPr="007723AC">
        <w:rPr>
          <w:rFonts w:ascii="Tahoma" w:hAnsi="Tahoma" w:cs="Tahoma"/>
          <w:spacing w:val="-4"/>
        </w:rPr>
        <w:t xml:space="preserve"> </w:t>
      </w:r>
      <w:r w:rsidRPr="007723AC">
        <w:rPr>
          <w:rFonts w:ascii="Tahoma" w:hAnsi="Tahoma" w:cs="Tahoma"/>
        </w:rPr>
        <w:t>needs of our young people and the PSHE lead devises a long-term curriculum for teachers to follow.</w:t>
      </w:r>
      <w:r w:rsidRPr="007723AC">
        <w:rPr>
          <w:rFonts w:ascii="Tahoma" w:hAnsi="Tahoma" w:cs="Tahoma"/>
          <w:spacing w:val="80"/>
        </w:rPr>
        <w:t xml:space="preserve"> </w:t>
      </w:r>
      <w:r w:rsidRPr="007723AC">
        <w:rPr>
          <w:rFonts w:ascii="Tahoma" w:hAnsi="Tahoma" w:cs="Tahoma"/>
        </w:rPr>
        <w:t xml:space="preserve">We teach children about relationships, and what a healthy relationship looks like, including boundaries and consent. We encourage children to discuss the changes that </w:t>
      </w:r>
    </w:p>
    <w:p w14:paraId="160927CD" w14:textId="77777777" w:rsidR="000B4285" w:rsidRDefault="000B4285" w:rsidP="000B4285">
      <w:pPr>
        <w:pStyle w:val="ListParagraph"/>
        <w:rPr>
          <w:rFonts w:ascii="Tahoma" w:hAnsi="Tahoma" w:cs="Tahoma"/>
        </w:rPr>
      </w:pPr>
    </w:p>
    <w:p w14:paraId="13F91845" w14:textId="77777777" w:rsidR="000B4285" w:rsidRDefault="000B4285" w:rsidP="000B4285">
      <w:pPr>
        <w:pStyle w:val="BodyText"/>
        <w:spacing w:line="247" w:lineRule="auto"/>
        <w:ind w:left="2268" w:right="987"/>
        <w:rPr>
          <w:rFonts w:ascii="Tahoma" w:hAnsi="Tahoma" w:cs="Tahoma"/>
        </w:rPr>
      </w:pPr>
    </w:p>
    <w:p w14:paraId="5624D952" w14:textId="77777777" w:rsidR="000B4285" w:rsidRDefault="000B4285" w:rsidP="000B4285">
      <w:pPr>
        <w:pStyle w:val="ListParagraph"/>
        <w:rPr>
          <w:rFonts w:ascii="Tahoma" w:hAnsi="Tahoma" w:cs="Tahoma"/>
        </w:rPr>
      </w:pPr>
    </w:p>
    <w:p w14:paraId="6CA4A9C5" w14:textId="77777777" w:rsidR="000B4285" w:rsidRDefault="000B4285" w:rsidP="000B4285">
      <w:pPr>
        <w:pStyle w:val="BodyText"/>
        <w:spacing w:line="247" w:lineRule="auto"/>
        <w:ind w:right="987"/>
        <w:rPr>
          <w:rFonts w:ascii="Tahoma" w:hAnsi="Tahoma" w:cs="Tahoma"/>
        </w:rPr>
      </w:pPr>
    </w:p>
    <w:p w14:paraId="78961B8E" w14:textId="5EB1F8DA" w:rsidR="007B4FB8" w:rsidRDefault="00F22EE2" w:rsidP="000B4285">
      <w:pPr>
        <w:pStyle w:val="BodyText"/>
        <w:spacing w:line="247" w:lineRule="auto"/>
        <w:ind w:left="2268" w:right="987"/>
        <w:rPr>
          <w:rFonts w:ascii="Tahoma" w:hAnsi="Tahoma" w:cs="Tahoma"/>
        </w:rPr>
      </w:pPr>
      <w:r w:rsidRPr="007723AC">
        <w:rPr>
          <w:rFonts w:ascii="Tahoma" w:hAnsi="Tahoma" w:cs="Tahoma"/>
        </w:rPr>
        <w:t>happen as they grow up. We teach about the parts of the body, including the private parts, inappropriate touching, why males and females are different, and we explain to the children what will happen to their bodies during puberty. We encourage the children to ask for help if they need it, through real-world context.</w:t>
      </w:r>
      <w:r w:rsidRPr="007723AC">
        <w:rPr>
          <w:rFonts w:ascii="Tahoma" w:hAnsi="Tahoma" w:cs="Tahoma"/>
          <w:spacing w:val="40"/>
        </w:rPr>
        <w:t xml:space="preserve"> </w:t>
      </w:r>
      <w:r w:rsidRPr="007723AC">
        <w:rPr>
          <w:rFonts w:ascii="Tahoma" w:hAnsi="Tahoma" w:cs="Tahoma"/>
        </w:rPr>
        <w:t>We ensure that both boys and girls know why children’s bodies change during puberty, how to manage puberty when it happens, and how babies are made and born in the context of an adult sexual relationship.</w:t>
      </w:r>
      <w:r w:rsidRPr="007723AC">
        <w:rPr>
          <w:rFonts w:ascii="Tahoma" w:hAnsi="Tahoma" w:cs="Tahoma"/>
          <w:spacing w:val="78"/>
        </w:rPr>
        <w:t xml:space="preserve"> </w:t>
      </w:r>
      <w:r w:rsidRPr="007723AC">
        <w:rPr>
          <w:rFonts w:ascii="Tahoma" w:hAnsi="Tahoma" w:cs="Tahoma"/>
        </w:rPr>
        <w:t>We always teach this with</w:t>
      </w:r>
      <w:r w:rsidRPr="007723AC">
        <w:rPr>
          <w:rFonts w:ascii="Tahoma" w:hAnsi="Tahoma" w:cs="Tahoma"/>
          <w:spacing w:val="40"/>
        </w:rPr>
        <w:t xml:space="preserve"> </w:t>
      </w:r>
      <w:r w:rsidRPr="007723AC">
        <w:rPr>
          <w:rFonts w:ascii="Tahoma" w:hAnsi="Tahoma" w:cs="Tahoma"/>
        </w:rPr>
        <w:t xml:space="preserve">due regard for the emotional development of </w:t>
      </w:r>
      <w:proofErr w:type="gramStart"/>
      <w:r w:rsidRPr="007723AC">
        <w:rPr>
          <w:rFonts w:ascii="Tahoma" w:hAnsi="Tahoma" w:cs="Tahoma"/>
        </w:rPr>
        <w:t>the children</w:t>
      </w:r>
      <w:proofErr w:type="gramEnd"/>
      <w:r w:rsidRPr="007723AC">
        <w:rPr>
          <w:rFonts w:ascii="Tahoma" w:hAnsi="Tahoma" w:cs="Tahoma"/>
        </w:rPr>
        <w:t>.</w:t>
      </w:r>
    </w:p>
    <w:p w14:paraId="31AC04A8" w14:textId="77777777" w:rsidR="007B4FB8" w:rsidRPr="007723AC" w:rsidRDefault="007B4FB8" w:rsidP="00A02670">
      <w:pPr>
        <w:pStyle w:val="BodyText"/>
        <w:spacing w:before="241"/>
        <w:ind w:left="2268" w:hanging="708"/>
        <w:rPr>
          <w:rFonts w:ascii="Tahoma" w:hAnsi="Tahoma" w:cs="Tahoma"/>
        </w:rPr>
      </w:pPr>
    </w:p>
    <w:p w14:paraId="2F3B746E" w14:textId="3CFBFCEB" w:rsidR="007B4FB8" w:rsidRPr="00D74E7E" w:rsidRDefault="00F22EE2" w:rsidP="00A02670">
      <w:pPr>
        <w:pStyle w:val="BodyText"/>
        <w:numPr>
          <w:ilvl w:val="1"/>
          <w:numId w:val="4"/>
        </w:numPr>
        <w:spacing w:line="252" w:lineRule="auto"/>
        <w:ind w:left="2268" w:right="1032" w:hanging="708"/>
        <w:rPr>
          <w:rFonts w:ascii="Tahoma" w:hAnsi="Tahoma" w:cs="Tahoma"/>
        </w:rPr>
      </w:pPr>
      <w:r w:rsidRPr="007723AC">
        <w:rPr>
          <w:rFonts w:ascii="Tahoma" w:hAnsi="Tahoma" w:cs="Tahoma"/>
        </w:rPr>
        <w:t>Under</w:t>
      </w:r>
      <w:r w:rsidRPr="007723AC">
        <w:rPr>
          <w:rFonts w:ascii="Tahoma" w:hAnsi="Tahoma" w:cs="Tahoma"/>
          <w:spacing w:val="-2"/>
        </w:rPr>
        <w:t xml:space="preserve"> </w:t>
      </w:r>
      <w:r w:rsidRPr="007723AC">
        <w:rPr>
          <w:rFonts w:ascii="Tahoma" w:hAnsi="Tahoma" w:cs="Tahoma"/>
        </w:rPr>
        <w:t>the</w:t>
      </w:r>
      <w:r w:rsidRPr="007723AC">
        <w:rPr>
          <w:rFonts w:ascii="Tahoma" w:hAnsi="Tahoma" w:cs="Tahoma"/>
          <w:spacing w:val="-5"/>
        </w:rPr>
        <w:t xml:space="preserve"> </w:t>
      </w:r>
      <w:r w:rsidRPr="007723AC">
        <w:rPr>
          <w:rFonts w:ascii="Tahoma" w:hAnsi="Tahoma" w:cs="Tahoma"/>
        </w:rPr>
        <w:t>science</w:t>
      </w:r>
      <w:r w:rsidRPr="007723AC">
        <w:rPr>
          <w:rFonts w:ascii="Tahoma" w:hAnsi="Tahoma" w:cs="Tahoma"/>
          <w:spacing w:val="-5"/>
        </w:rPr>
        <w:t xml:space="preserve"> </w:t>
      </w:r>
      <w:r w:rsidRPr="007723AC">
        <w:rPr>
          <w:rFonts w:ascii="Tahoma" w:hAnsi="Tahoma" w:cs="Tahoma"/>
        </w:rPr>
        <w:t>curriculum,</w:t>
      </w:r>
      <w:r w:rsidRPr="007723AC">
        <w:rPr>
          <w:rFonts w:ascii="Tahoma" w:hAnsi="Tahoma" w:cs="Tahoma"/>
          <w:spacing w:val="-3"/>
        </w:rPr>
        <w:t xml:space="preserve"> </w:t>
      </w:r>
      <w:r w:rsidRPr="007723AC">
        <w:rPr>
          <w:rFonts w:ascii="Tahoma" w:hAnsi="Tahoma" w:cs="Tahoma"/>
        </w:rPr>
        <w:t>teachers</w:t>
      </w:r>
      <w:r w:rsidRPr="007723AC">
        <w:rPr>
          <w:rFonts w:ascii="Tahoma" w:hAnsi="Tahoma" w:cs="Tahoma"/>
          <w:spacing w:val="-2"/>
        </w:rPr>
        <w:t xml:space="preserve"> </w:t>
      </w:r>
      <w:r w:rsidRPr="007723AC">
        <w:rPr>
          <w:rFonts w:ascii="Tahoma" w:hAnsi="Tahoma" w:cs="Tahoma"/>
        </w:rPr>
        <w:t>inform</w:t>
      </w:r>
      <w:r w:rsidRPr="007723AC">
        <w:rPr>
          <w:rFonts w:ascii="Tahoma" w:hAnsi="Tahoma" w:cs="Tahoma"/>
          <w:spacing w:val="-2"/>
        </w:rPr>
        <w:t xml:space="preserve"> </w:t>
      </w:r>
      <w:r w:rsidRPr="007723AC">
        <w:rPr>
          <w:rFonts w:ascii="Tahoma" w:hAnsi="Tahoma" w:cs="Tahoma"/>
        </w:rPr>
        <w:t>children</w:t>
      </w:r>
      <w:r w:rsidRPr="007723AC">
        <w:rPr>
          <w:rFonts w:ascii="Tahoma" w:hAnsi="Tahoma" w:cs="Tahoma"/>
          <w:spacing w:val="-3"/>
        </w:rPr>
        <w:t xml:space="preserve"> </w:t>
      </w:r>
      <w:r w:rsidRPr="007723AC">
        <w:rPr>
          <w:rFonts w:ascii="Tahoma" w:hAnsi="Tahoma" w:cs="Tahoma"/>
        </w:rPr>
        <w:t>about</w:t>
      </w:r>
      <w:r w:rsidRPr="007723AC">
        <w:rPr>
          <w:rFonts w:ascii="Tahoma" w:hAnsi="Tahoma" w:cs="Tahoma"/>
          <w:spacing w:val="-4"/>
        </w:rPr>
        <w:t xml:space="preserve"> </w:t>
      </w:r>
      <w:r w:rsidRPr="007723AC">
        <w:rPr>
          <w:rFonts w:ascii="Tahoma" w:hAnsi="Tahoma" w:cs="Tahoma"/>
        </w:rPr>
        <w:t>males</w:t>
      </w:r>
      <w:r w:rsidRPr="007723AC">
        <w:rPr>
          <w:rFonts w:ascii="Tahoma" w:hAnsi="Tahoma" w:cs="Tahoma"/>
          <w:spacing w:val="-3"/>
        </w:rPr>
        <w:t xml:space="preserve"> </w:t>
      </w:r>
      <w:r w:rsidRPr="007723AC">
        <w:rPr>
          <w:rFonts w:ascii="Tahoma" w:hAnsi="Tahoma" w:cs="Tahoma"/>
        </w:rPr>
        <w:t>and</w:t>
      </w:r>
      <w:r w:rsidRPr="007723AC">
        <w:rPr>
          <w:rFonts w:ascii="Tahoma" w:hAnsi="Tahoma" w:cs="Tahoma"/>
          <w:spacing w:val="-7"/>
        </w:rPr>
        <w:t xml:space="preserve"> </w:t>
      </w:r>
      <w:r w:rsidRPr="007723AC">
        <w:rPr>
          <w:rFonts w:ascii="Tahoma" w:hAnsi="Tahoma" w:cs="Tahoma"/>
        </w:rPr>
        <w:t>females</w:t>
      </w:r>
      <w:r w:rsidRPr="007723AC">
        <w:rPr>
          <w:rFonts w:ascii="Tahoma" w:hAnsi="Tahoma" w:cs="Tahoma"/>
          <w:spacing w:val="-3"/>
        </w:rPr>
        <w:t xml:space="preserve"> </w:t>
      </w:r>
      <w:r w:rsidRPr="007723AC">
        <w:rPr>
          <w:rFonts w:ascii="Tahoma" w:hAnsi="Tahoma" w:cs="Tahoma"/>
        </w:rPr>
        <w:t>and how a baby is born. We teach children that animals, including humans, produce offspring, which</w:t>
      </w:r>
      <w:r w:rsidRPr="007723AC">
        <w:rPr>
          <w:rFonts w:ascii="Tahoma" w:hAnsi="Tahoma" w:cs="Tahoma"/>
          <w:spacing w:val="-3"/>
        </w:rPr>
        <w:t xml:space="preserve"> </w:t>
      </w:r>
      <w:r w:rsidRPr="007723AC">
        <w:rPr>
          <w:rFonts w:ascii="Tahoma" w:hAnsi="Tahoma" w:cs="Tahoma"/>
        </w:rPr>
        <w:t>grow</w:t>
      </w:r>
      <w:r w:rsidRPr="007723AC">
        <w:rPr>
          <w:rFonts w:ascii="Tahoma" w:hAnsi="Tahoma" w:cs="Tahoma"/>
          <w:spacing w:val="-1"/>
        </w:rPr>
        <w:t xml:space="preserve"> </w:t>
      </w:r>
      <w:r w:rsidRPr="007723AC">
        <w:rPr>
          <w:rFonts w:ascii="Tahoma" w:hAnsi="Tahoma" w:cs="Tahoma"/>
        </w:rPr>
        <w:t>into</w:t>
      </w:r>
      <w:r w:rsidRPr="007723AC">
        <w:rPr>
          <w:rFonts w:ascii="Tahoma" w:hAnsi="Tahoma" w:cs="Tahoma"/>
          <w:spacing w:val="-1"/>
        </w:rPr>
        <w:t xml:space="preserve"> </w:t>
      </w:r>
      <w:r w:rsidRPr="007723AC">
        <w:rPr>
          <w:rFonts w:ascii="Tahoma" w:hAnsi="Tahoma" w:cs="Tahoma"/>
        </w:rPr>
        <w:t>adults,</w:t>
      </w:r>
      <w:r w:rsidRPr="007723AC">
        <w:rPr>
          <w:rFonts w:ascii="Tahoma" w:hAnsi="Tahoma" w:cs="Tahoma"/>
          <w:spacing w:val="-2"/>
        </w:rPr>
        <w:t xml:space="preserve"> </w:t>
      </w:r>
      <w:r w:rsidRPr="007723AC">
        <w:rPr>
          <w:rFonts w:ascii="Tahoma" w:hAnsi="Tahoma" w:cs="Tahoma"/>
        </w:rPr>
        <w:t>and</w:t>
      </w:r>
      <w:r w:rsidRPr="007723AC">
        <w:rPr>
          <w:rFonts w:ascii="Tahoma" w:hAnsi="Tahoma" w:cs="Tahoma"/>
          <w:spacing w:val="-3"/>
        </w:rPr>
        <w:t xml:space="preserve"> </w:t>
      </w:r>
      <w:r w:rsidRPr="007723AC">
        <w:rPr>
          <w:rFonts w:ascii="Tahoma" w:hAnsi="Tahoma" w:cs="Tahoma"/>
        </w:rPr>
        <w:t>we</w:t>
      </w:r>
      <w:r w:rsidRPr="007723AC">
        <w:rPr>
          <w:rFonts w:ascii="Tahoma" w:hAnsi="Tahoma" w:cs="Tahoma"/>
          <w:spacing w:val="-1"/>
        </w:rPr>
        <w:t xml:space="preserve"> </w:t>
      </w:r>
      <w:r w:rsidRPr="007723AC">
        <w:rPr>
          <w:rFonts w:ascii="Tahoma" w:hAnsi="Tahoma" w:cs="Tahoma"/>
        </w:rPr>
        <w:t>also</w:t>
      </w:r>
      <w:r w:rsidRPr="007723AC">
        <w:rPr>
          <w:rFonts w:ascii="Tahoma" w:hAnsi="Tahoma" w:cs="Tahoma"/>
          <w:spacing w:val="-3"/>
        </w:rPr>
        <w:t xml:space="preserve"> </w:t>
      </w:r>
      <w:r w:rsidRPr="007723AC">
        <w:rPr>
          <w:rFonts w:ascii="Tahoma" w:hAnsi="Tahoma" w:cs="Tahoma"/>
        </w:rPr>
        <w:t>teach</w:t>
      </w:r>
      <w:r w:rsidRPr="007723AC">
        <w:rPr>
          <w:rFonts w:ascii="Tahoma" w:hAnsi="Tahoma" w:cs="Tahoma"/>
          <w:spacing w:val="-1"/>
        </w:rPr>
        <w:t xml:space="preserve"> </w:t>
      </w:r>
      <w:r w:rsidRPr="007723AC">
        <w:rPr>
          <w:rFonts w:ascii="Tahoma" w:hAnsi="Tahoma" w:cs="Tahoma"/>
        </w:rPr>
        <w:t>them about</w:t>
      </w:r>
      <w:r w:rsidRPr="007723AC">
        <w:rPr>
          <w:rFonts w:ascii="Tahoma" w:hAnsi="Tahoma" w:cs="Tahoma"/>
          <w:spacing w:val="-2"/>
        </w:rPr>
        <w:t xml:space="preserve"> </w:t>
      </w:r>
      <w:r w:rsidRPr="007723AC">
        <w:rPr>
          <w:rFonts w:ascii="Tahoma" w:hAnsi="Tahoma" w:cs="Tahoma"/>
        </w:rPr>
        <w:t>the</w:t>
      </w:r>
      <w:r w:rsidRPr="007723AC">
        <w:rPr>
          <w:rFonts w:ascii="Tahoma" w:hAnsi="Tahoma" w:cs="Tahoma"/>
          <w:spacing w:val="-3"/>
        </w:rPr>
        <w:t xml:space="preserve"> </w:t>
      </w:r>
      <w:r w:rsidRPr="007723AC">
        <w:rPr>
          <w:rFonts w:ascii="Tahoma" w:hAnsi="Tahoma" w:cs="Tahoma"/>
        </w:rPr>
        <w:t>main</w:t>
      </w:r>
      <w:r w:rsidRPr="007723AC">
        <w:rPr>
          <w:rFonts w:ascii="Tahoma" w:hAnsi="Tahoma" w:cs="Tahoma"/>
          <w:spacing w:val="-3"/>
        </w:rPr>
        <w:t xml:space="preserve"> </w:t>
      </w:r>
      <w:r w:rsidRPr="007723AC">
        <w:rPr>
          <w:rFonts w:ascii="Tahoma" w:hAnsi="Tahoma" w:cs="Tahoma"/>
        </w:rPr>
        <w:t>parts</w:t>
      </w:r>
      <w:r w:rsidRPr="007723AC">
        <w:rPr>
          <w:rFonts w:ascii="Tahoma" w:hAnsi="Tahoma" w:cs="Tahoma"/>
          <w:spacing w:val="-3"/>
        </w:rPr>
        <w:t xml:space="preserve"> </w:t>
      </w:r>
      <w:r w:rsidRPr="007723AC">
        <w:rPr>
          <w:rFonts w:ascii="Tahoma" w:hAnsi="Tahoma" w:cs="Tahoma"/>
        </w:rPr>
        <w:t>of</w:t>
      </w:r>
      <w:r w:rsidRPr="007723AC">
        <w:rPr>
          <w:rFonts w:ascii="Tahoma" w:hAnsi="Tahoma" w:cs="Tahoma"/>
          <w:spacing w:val="-2"/>
        </w:rPr>
        <w:t xml:space="preserve"> </w:t>
      </w:r>
      <w:r w:rsidRPr="007723AC">
        <w:rPr>
          <w:rFonts w:ascii="Tahoma" w:hAnsi="Tahoma" w:cs="Tahoma"/>
        </w:rPr>
        <w:t xml:space="preserve">the </w:t>
      </w:r>
      <w:proofErr w:type="gramStart"/>
      <w:r w:rsidRPr="007723AC">
        <w:rPr>
          <w:rFonts w:ascii="Tahoma" w:hAnsi="Tahoma" w:cs="Tahoma"/>
        </w:rPr>
        <w:t>body .Alongside</w:t>
      </w:r>
      <w:proofErr w:type="gramEnd"/>
      <w:r w:rsidRPr="007723AC">
        <w:rPr>
          <w:rFonts w:ascii="Tahoma" w:hAnsi="Tahoma" w:cs="Tahoma"/>
        </w:rPr>
        <w:t xml:space="preserve"> this we teach about life processes including </w:t>
      </w:r>
      <w:r w:rsidRPr="00D74E7E">
        <w:rPr>
          <w:rFonts w:ascii="Tahoma" w:hAnsi="Tahoma" w:cs="Tahoma"/>
        </w:rPr>
        <w:t>reproduction and the main stages of the human life cycle, in greater depth.</w:t>
      </w:r>
    </w:p>
    <w:p w14:paraId="0B694424" w14:textId="77777777" w:rsidR="00E1444F" w:rsidRPr="00D74E7E" w:rsidRDefault="00E1444F" w:rsidP="00A02670">
      <w:pPr>
        <w:pStyle w:val="ListParagraph"/>
        <w:ind w:left="2268" w:hanging="708"/>
        <w:rPr>
          <w:rFonts w:ascii="Tahoma" w:hAnsi="Tahoma" w:cs="Tahoma"/>
        </w:rPr>
      </w:pPr>
    </w:p>
    <w:p w14:paraId="2A2292DF" w14:textId="3FCC7175" w:rsidR="00E1444F" w:rsidRPr="00D74E7E" w:rsidRDefault="00D0718C" w:rsidP="00A02670">
      <w:pPr>
        <w:pStyle w:val="BodyText"/>
        <w:numPr>
          <w:ilvl w:val="1"/>
          <w:numId w:val="4"/>
        </w:numPr>
        <w:spacing w:line="252" w:lineRule="auto"/>
        <w:ind w:left="2268" w:right="1032" w:hanging="708"/>
        <w:rPr>
          <w:rFonts w:ascii="Tahoma" w:hAnsi="Tahoma" w:cs="Tahoma"/>
        </w:rPr>
      </w:pPr>
      <w:r w:rsidRPr="00D74E7E">
        <w:rPr>
          <w:rFonts w:ascii="Tahoma" w:hAnsi="Tahoma" w:cs="Tahoma"/>
        </w:rPr>
        <w:t>Content is sequenced progressively and reviewed annually to ensure it reflects emerging risks, updated statutory guidance and pupil needs.</w:t>
      </w:r>
    </w:p>
    <w:p w14:paraId="16EE59CF" w14:textId="77777777" w:rsidR="007B4FB8" w:rsidRPr="007723AC" w:rsidRDefault="007B4FB8">
      <w:pPr>
        <w:pStyle w:val="BodyText"/>
        <w:rPr>
          <w:rFonts w:ascii="Tahoma" w:hAnsi="Tahoma" w:cs="Tahoma"/>
        </w:rPr>
      </w:pPr>
    </w:p>
    <w:p w14:paraId="587EE884" w14:textId="77777777" w:rsidR="007B4FB8" w:rsidRDefault="00F22EE2" w:rsidP="00DF763B">
      <w:pPr>
        <w:pStyle w:val="Heading1"/>
        <w:tabs>
          <w:tab w:val="left" w:pos="1640"/>
        </w:tabs>
        <w:ind w:firstLine="0"/>
        <w:rPr>
          <w:rFonts w:ascii="Tahoma" w:hAnsi="Tahoma" w:cs="Tahoma"/>
          <w:b w:val="0"/>
          <w:bCs w:val="0"/>
          <w:color w:val="00B0F0"/>
          <w:spacing w:val="-2"/>
          <w:sz w:val="28"/>
        </w:rPr>
      </w:pPr>
      <w:r w:rsidRPr="003A4FF3">
        <w:rPr>
          <w:rFonts w:ascii="Tahoma" w:hAnsi="Tahoma" w:cs="Tahoma"/>
          <w:b w:val="0"/>
          <w:bCs w:val="0"/>
          <w:color w:val="00B0F0"/>
          <w:sz w:val="28"/>
        </w:rPr>
        <w:t>The</w:t>
      </w:r>
      <w:r w:rsidRPr="003A4FF3">
        <w:rPr>
          <w:rFonts w:ascii="Tahoma" w:hAnsi="Tahoma" w:cs="Tahoma"/>
          <w:b w:val="0"/>
          <w:bCs w:val="0"/>
          <w:color w:val="00B0F0"/>
          <w:spacing w:val="-3"/>
          <w:sz w:val="28"/>
        </w:rPr>
        <w:t xml:space="preserve"> </w:t>
      </w:r>
      <w:r w:rsidRPr="003A4FF3">
        <w:rPr>
          <w:rFonts w:ascii="Tahoma" w:hAnsi="Tahoma" w:cs="Tahoma"/>
          <w:b w:val="0"/>
          <w:bCs w:val="0"/>
          <w:color w:val="00B0F0"/>
          <w:sz w:val="28"/>
        </w:rPr>
        <w:t>role</w:t>
      </w:r>
      <w:r w:rsidRPr="003A4FF3">
        <w:rPr>
          <w:rFonts w:ascii="Tahoma" w:hAnsi="Tahoma" w:cs="Tahoma"/>
          <w:b w:val="0"/>
          <w:bCs w:val="0"/>
          <w:color w:val="00B0F0"/>
          <w:spacing w:val="-2"/>
          <w:sz w:val="28"/>
        </w:rPr>
        <w:t xml:space="preserve"> </w:t>
      </w:r>
      <w:r w:rsidRPr="003A4FF3">
        <w:rPr>
          <w:rFonts w:ascii="Tahoma" w:hAnsi="Tahoma" w:cs="Tahoma"/>
          <w:b w:val="0"/>
          <w:bCs w:val="0"/>
          <w:color w:val="00B0F0"/>
          <w:sz w:val="28"/>
        </w:rPr>
        <w:t>of</w:t>
      </w:r>
      <w:r w:rsidRPr="003A4FF3">
        <w:rPr>
          <w:rFonts w:ascii="Tahoma" w:hAnsi="Tahoma" w:cs="Tahoma"/>
          <w:b w:val="0"/>
          <w:bCs w:val="0"/>
          <w:color w:val="00B0F0"/>
          <w:spacing w:val="-1"/>
          <w:sz w:val="28"/>
        </w:rPr>
        <w:t xml:space="preserve"> </w:t>
      </w:r>
      <w:r w:rsidRPr="003A4FF3">
        <w:rPr>
          <w:rFonts w:ascii="Tahoma" w:hAnsi="Tahoma" w:cs="Tahoma"/>
          <w:b w:val="0"/>
          <w:bCs w:val="0"/>
          <w:color w:val="00B0F0"/>
          <w:spacing w:val="-2"/>
          <w:sz w:val="28"/>
        </w:rPr>
        <w:t>parents</w:t>
      </w:r>
    </w:p>
    <w:p w14:paraId="535DB077" w14:textId="77777777" w:rsidR="00A02670" w:rsidRPr="003A4FF3" w:rsidRDefault="00A02670" w:rsidP="00DF763B">
      <w:pPr>
        <w:pStyle w:val="Heading1"/>
        <w:tabs>
          <w:tab w:val="left" w:pos="1640"/>
        </w:tabs>
        <w:ind w:firstLine="0"/>
        <w:rPr>
          <w:rFonts w:ascii="Tahoma" w:hAnsi="Tahoma" w:cs="Tahoma"/>
          <w:b w:val="0"/>
          <w:bCs w:val="0"/>
          <w:sz w:val="28"/>
        </w:rPr>
      </w:pPr>
    </w:p>
    <w:p w14:paraId="53428ED9" w14:textId="77777777" w:rsidR="004460B9" w:rsidRPr="009E1C33" w:rsidRDefault="00F22EE2" w:rsidP="000B4285">
      <w:pPr>
        <w:pStyle w:val="BodyText"/>
        <w:numPr>
          <w:ilvl w:val="1"/>
          <w:numId w:val="4"/>
        </w:numPr>
        <w:tabs>
          <w:tab w:val="left" w:pos="2410"/>
        </w:tabs>
        <w:spacing w:before="76" w:line="249" w:lineRule="auto"/>
        <w:ind w:left="2268" w:right="947" w:hanging="708"/>
        <w:rPr>
          <w:rFonts w:ascii="Tahoma" w:hAnsi="Tahoma" w:cs="Tahoma"/>
        </w:rPr>
      </w:pPr>
      <w:r w:rsidRPr="009E1C33">
        <w:rPr>
          <w:rFonts w:ascii="Tahoma" w:hAnsi="Tahoma" w:cs="Tahoma"/>
        </w:rPr>
        <w:t>The</w:t>
      </w:r>
      <w:r w:rsidRPr="009E1C33">
        <w:rPr>
          <w:rFonts w:ascii="Tahoma" w:hAnsi="Tahoma" w:cs="Tahoma"/>
          <w:spacing w:val="-2"/>
        </w:rPr>
        <w:t xml:space="preserve"> </w:t>
      </w:r>
      <w:r w:rsidRPr="009E1C33">
        <w:rPr>
          <w:rFonts w:ascii="Tahoma" w:hAnsi="Tahoma" w:cs="Tahoma"/>
        </w:rPr>
        <w:t>school</w:t>
      </w:r>
      <w:r w:rsidRPr="009E1C33">
        <w:rPr>
          <w:rFonts w:ascii="Tahoma" w:hAnsi="Tahoma" w:cs="Tahoma"/>
          <w:spacing w:val="-3"/>
        </w:rPr>
        <w:t xml:space="preserve"> </w:t>
      </w:r>
      <w:proofErr w:type="gramStart"/>
      <w:r w:rsidRPr="009E1C33">
        <w:rPr>
          <w:rFonts w:ascii="Tahoma" w:hAnsi="Tahoma" w:cs="Tahoma"/>
        </w:rPr>
        <w:t>is</w:t>
      </w:r>
      <w:r w:rsidRPr="009E1C33">
        <w:rPr>
          <w:rFonts w:ascii="Tahoma" w:hAnsi="Tahoma" w:cs="Tahoma"/>
          <w:spacing w:val="-1"/>
        </w:rPr>
        <w:t xml:space="preserve"> </w:t>
      </w:r>
      <w:r w:rsidRPr="009E1C33">
        <w:rPr>
          <w:rFonts w:ascii="Tahoma" w:hAnsi="Tahoma" w:cs="Tahoma"/>
        </w:rPr>
        <w:t>well</w:t>
      </w:r>
      <w:r w:rsidRPr="009E1C33">
        <w:rPr>
          <w:rFonts w:ascii="Tahoma" w:hAnsi="Tahoma" w:cs="Tahoma"/>
          <w:spacing w:val="-2"/>
        </w:rPr>
        <w:t xml:space="preserve"> </w:t>
      </w:r>
      <w:r w:rsidRPr="009E1C33">
        <w:rPr>
          <w:rFonts w:ascii="Tahoma" w:hAnsi="Tahoma" w:cs="Tahoma"/>
        </w:rPr>
        <w:t>aware</w:t>
      </w:r>
      <w:r w:rsidRPr="009E1C33">
        <w:rPr>
          <w:rFonts w:ascii="Tahoma" w:hAnsi="Tahoma" w:cs="Tahoma"/>
          <w:spacing w:val="-4"/>
        </w:rPr>
        <w:t xml:space="preserve"> </w:t>
      </w:r>
      <w:r w:rsidRPr="009E1C33">
        <w:rPr>
          <w:rFonts w:ascii="Tahoma" w:hAnsi="Tahoma" w:cs="Tahoma"/>
        </w:rPr>
        <w:t>that</w:t>
      </w:r>
      <w:proofErr w:type="gramEnd"/>
      <w:r w:rsidRPr="009E1C33">
        <w:rPr>
          <w:rFonts w:ascii="Tahoma" w:hAnsi="Tahoma" w:cs="Tahoma"/>
          <w:spacing w:val="-3"/>
        </w:rPr>
        <w:t xml:space="preserve"> </w:t>
      </w:r>
      <w:r w:rsidRPr="009E1C33">
        <w:rPr>
          <w:rFonts w:ascii="Tahoma" w:hAnsi="Tahoma" w:cs="Tahoma"/>
        </w:rPr>
        <w:t>the</w:t>
      </w:r>
      <w:r w:rsidRPr="009E1C33">
        <w:rPr>
          <w:rFonts w:ascii="Tahoma" w:hAnsi="Tahoma" w:cs="Tahoma"/>
          <w:spacing w:val="-2"/>
        </w:rPr>
        <w:t xml:space="preserve"> </w:t>
      </w:r>
      <w:r w:rsidRPr="009E1C33">
        <w:rPr>
          <w:rFonts w:ascii="Tahoma" w:hAnsi="Tahoma" w:cs="Tahoma"/>
        </w:rPr>
        <w:t>primary</w:t>
      </w:r>
      <w:r w:rsidRPr="009E1C33">
        <w:rPr>
          <w:rFonts w:ascii="Tahoma" w:hAnsi="Tahoma" w:cs="Tahoma"/>
          <w:spacing w:val="-4"/>
        </w:rPr>
        <w:t xml:space="preserve"> </w:t>
      </w:r>
      <w:r w:rsidRPr="009E1C33">
        <w:rPr>
          <w:rFonts w:ascii="Tahoma" w:hAnsi="Tahoma" w:cs="Tahoma"/>
        </w:rPr>
        <w:t>role</w:t>
      </w:r>
      <w:r w:rsidRPr="009E1C33">
        <w:rPr>
          <w:rFonts w:ascii="Tahoma" w:hAnsi="Tahoma" w:cs="Tahoma"/>
          <w:spacing w:val="-2"/>
        </w:rPr>
        <w:t xml:space="preserve"> </w:t>
      </w:r>
      <w:r w:rsidRPr="009E1C33">
        <w:rPr>
          <w:rFonts w:ascii="Tahoma" w:hAnsi="Tahoma" w:cs="Tahoma"/>
        </w:rPr>
        <w:t>in</w:t>
      </w:r>
      <w:r w:rsidRPr="009E1C33">
        <w:rPr>
          <w:rFonts w:ascii="Tahoma" w:hAnsi="Tahoma" w:cs="Tahoma"/>
          <w:spacing w:val="-2"/>
        </w:rPr>
        <w:t xml:space="preserve"> </w:t>
      </w:r>
      <w:r w:rsidRPr="009E1C33">
        <w:rPr>
          <w:rFonts w:ascii="Tahoma" w:hAnsi="Tahoma" w:cs="Tahoma"/>
        </w:rPr>
        <w:t>children's</w:t>
      </w:r>
      <w:r w:rsidRPr="009E1C33">
        <w:rPr>
          <w:rFonts w:ascii="Tahoma" w:hAnsi="Tahoma" w:cs="Tahoma"/>
          <w:spacing w:val="-1"/>
        </w:rPr>
        <w:t xml:space="preserve"> </w:t>
      </w:r>
      <w:r w:rsidRPr="009E1C33">
        <w:rPr>
          <w:rFonts w:ascii="Tahoma" w:hAnsi="Tahoma" w:cs="Tahoma"/>
        </w:rPr>
        <w:t>RSE</w:t>
      </w:r>
      <w:r w:rsidRPr="009E1C33">
        <w:rPr>
          <w:rFonts w:ascii="Tahoma" w:hAnsi="Tahoma" w:cs="Tahoma"/>
          <w:spacing w:val="-2"/>
        </w:rPr>
        <w:t xml:space="preserve"> </w:t>
      </w:r>
      <w:r w:rsidRPr="009E1C33">
        <w:rPr>
          <w:rFonts w:ascii="Tahoma" w:hAnsi="Tahoma" w:cs="Tahoma"/>
        </w:rPr>
        <w:t>and</w:t>
      </w:r>
      <w:r w:rsidRPr="009E1C33">
        <w:rPr>
          <w:rFonts w:ascii="Tahoma" w:hAnsi="Tahoma" w:cs="Tahoma"/>
          <w:spacing w:val="-4"/>
        </w:rPr>
        <w:t xml:space="preserve"> </w:t>
      </w:r>
      <w:r w:rsidRPr="009E1C33">
        <w:rPr>
          <w:rFonts w:ascii="Tahoma" w:hAnsi="Tahoma" w:cs="Tahoma"/>
        </w:rPr>
        <w:t>Health</w:t>
      </w:r>
      <w:r w:rsidRPr="009E1C33">
        <w:rPr>
          <w:rFonts w:ascii="Tahoma" w:hAnsi="Tahoma" w:cs="Tahoma"/>
          <w:spacing w:val="-4"/>
        </w:rPr>
        <w:t xml:space="preserve"> </w:t>
      </w:r>
    </w:p>
    <w:p w14:paraId="4D59AABD" w14:textId="052EA7AD" w:rsidR="007B4FB8" w:rsidRPr="009E1C33" w:rsidRDefault="00F22EE2" w:rsidP="000B4285">
      <w:pPr>
        <w:pStyle w:val="BodyText"/>
        <w:tabs>
          <w:tab w:val="left" w:pos="2410"/>
        </w:tabs>
        <w:spacing w:before="76" w:line="249" w:lineRule="auto"/>
        <w:ind w:left="2268" w:right="947"/>
        <w:rPr>
          <w:rFonts w:ascii="Tahoma" w:hAnsi="Tahoma" w:cs="Tahoma"/>
        </w:rPr>
      </w:pPr>
      <w:r w:rsidRPr="009E1C33">
        <w:rPr>
          <w:rFonts w:ascii="Tahoma" w:hAnsi="Tahoma" w:cs="Tahoma"/>
        </w:rPr>
        <w:t xml:space="preserve">Education lies with parents and carers. We therefore wish to build a positive and supporting relationship with the parents of children at our school, through mutual understanding, trust and cooperation. </w:t>
      </w:r>
      <w:r w:rsidR="00D0718C" w:rsidRPr="009E1C33">
        <w:rPr>
          <w:rFonts w:ascii="Tahoma" w:hAnsi="Tahoma" w:cs="Tahoma"/>
        </w:rPr>
        <w:t xml:space="preserve">The school promotes open, transparent communication with parents while ensuring that safeguarding and statutory duties remain paramount. </w:t>
      </w:r>
      <w:r w:rsidRPr="009E1C33">
        <w:rPr>
          <w:rFonts w:ascii="Tahoma" w:hAnsi="Tahoma" w:cs="Tahoma"/>
        </w:rPr>
        <w:t>To promote this objective, we:</w:t>
      </w:r>
    </w:p>
    <w:p w14:paraId="03F7FB51" w14:textId="2423C130" w:rsidR="007B4FB8" w:rsidRPr="009E1C33" w:rsidRDefault="00F22EE2" w:rsidP="00DF763B">
      <w:pPr>
        <w:pStyle w:val="ListParagraph"/>
        <w:numPr>
          <w:ilvl w:val="1"/>
          <w:numId w:val="12"/>
        </w:numPr>
        <w:tabs>
          <w:tab w:val="left" w:pos="2130"/>
        </w:tabs>
        <w:spacing w:before="0" w:line="249" w:lineRule="auto"/>
        <w:ind w:left="2127" w:right="2882" w:hanging="284"/>
        <w:rPr>
          <w:rFonts w:ascii="Tahoma" w:hAnsi="Tahoma" w:cs="Tahoma"/>
        </w:rPr>
      </w:pPr>
      <w:r w:rsidRPr="009E1C33">
        <w:rPr>
          <w:rFonts w:ascii="Tahoma" w:hAnsi="Tahoma" w:cs="Tahoma"/>
        </w:rPr>
        <w:t>inform</w:t>
      </w:r>
      <w:r w:rsidRPr="009E1C33">
        <w:rPr>
          <w:rFonts w:ascii="Tahoma" w:hAnsi="Tahoma" w:cs="Tahoma"/>
          <w:spacing w:val="-4"/>
        </w:rPr>
        <w:t xml:space="preserve"> </w:t>
      </w:r>
      <w:r w:rsidRPr="009E1C33">
        <w:rPr>
          <w:rFonts w:ascii="Tahoma" w:hAnsi="Tahoma" w:cs="Tahoma"/>
        </w:rPr>
        <w:t>parents</w:t>
      </w:r>
      <w:r w:rsidRPr="009E1C33">
        <w:rPr>
          <w:rFonts w:ascii="Tahoma" w:hAnsi="Tahoma" w:cs="Tahoma"/>
          <w:spacing w:val="-5"/>
        </w:rPr>
        <w:t xml:space="preserve"> </w:t>
      </w:r>
      <w:r w:rsidRPr="009E1C33">
        <w:rPr>
          <w:rFonts w:ascii="Tahoma" w:hAnsi="Tahoma" w:cs="Tahoma"/>
        </w:rPr>
        <w:t>about</w:t>
      </w:r>
      <w:r w:rsidRPr="009E1C33">
        <w:rPr>
          <w:rFonts w:ascii="Tahoma" w:hAnsi="Tahoma" w:cs="Tahoma"/>
          <w:spacing w:val="-4"/>
        </w:rPr>
        <w:t xml:space="preserve"> </w:t>
      </w:r>
      <w:r w:rsidRPr="009E1C33">
        <w:rPr>
          <w:rFonts w:ascii="Tahoma" w:hAnsi="Tahoma" w:cs="Tahoma"/>
        </w:rPr>
        <w:t>the</w:t>
      </w:r>
      <w:r w:rsidRPr="009E1C33">
        <w:rPr>
          <w:rFonts w:ascii="Tahoma" w:hAnsi="Tahoma" w:cs="Tahoma"/>
          <w:spacing w:val="-8"/>
        </w:rPr>
        <w:t xml:space="preserve"> </w:t>
      </w:r>
      <w:r w:rsidRPr="009E1C33">
        <w:rPr>
          <w:rFonts w:ascii="Tahoma" w:hAnsi="Tahoma" w:cs="Tahoma"/>
        </w:rPr>
        <w:t>school's</w:t>
      </w:r>
      <w:r w:rsidRPr="009E1C33">
        <w:rPr>
          <w:rFonts w:ascii="Tahoma" w:hAnsi="Tahoma" w:cs="Tahoma"/>
          <w:spacing w:val="-2"/>
        </w:rPr>
        <w:t xml:space="preserve"> </w:t>
      </w:r>
      <w:r w:rsidRPr="009E1C33">
        <w:rPr>
          <w:rFonts w:ascii="Tahoma" w:hAnsi="Tahoma" w:cs="Tahoma"/>
        </w:rPr>
        <w:t>RSE</w:t>
      </w:r>
      <w:r w:rsidRPr="009E1C33">
        <w:rPr>
          <w:rFonts w:ascii="Tahoma" w:hAnsi="Tahoma" w:cs="Tahoma"/>
          <w:spacing w:val="-3"/>
        </w:rPr>
        <w:t xml:space="preserve"> </w:t>
      </w:r>
      <w:r w:rsidRPr="009E1C33">
        <w:rPr>
          <w:rFonts w:ascii="Tahoma" w:hAnsi="Tahoma" w:cs="Tahoma"/>
        </w:rPr>
        <w:t>and</w:t>
      </w:r>
      <w:r w:rsidRPr="009E1C33">
        <w:rPr>
          <w:rFonts w:ascii="Tahoma" w:hAnsi="Tahoma" w:cs="Tahoma"/>
          <w:spacing w:val="-5"/>
        </w:rPr>
        <w:t xml:space="preserve"> </w:t>
      </w:r>
      <w:r w:rsidRPr="009E1C33">
        <w:rPr>
          <w:rFonts w:ascii="Tahoma" w:hAnsi="Tahoma" w:cs="Tahoma"/>
        </w:rPr>
        <w:t>Health</w:t>
      </w:r>
      <w:r w:rsidRPr="009E1C33">
        <w:rPr>
          <w:rFonts w:ascii="Tahoma" w:hAnsi="Tahoma" w:cs="Tahoma"/>
          <w:spacing w:val="-5"/>
        </w:rPr>
        <w:t xml:space="preserve"> </w:t>
      </w:r>
      <w:r w:rsidRPr="009E1C33">
        <w:rPr>
          <w:rFonts w:ascii="Tahoma" w:hAnsi="Tahoma" w:cs="Tahoma"/>
        </w:rPr>
        <w:t>Education policy and practice;</w:t>
      </w:r>
    </w:p>
    <w:p w14:paraId="5B71000E" w14:textId="77777777" w:rsidR="007B4FB8" w:rsidRPr="007723AC" w:rsidRDefault="00F22EE2" w:rsidP="00DF763B">
      <w:pPr>
        <w:pStyle w:val="ListParagraph"/>
        <w:numPr>
          <w:ilvl w:val="1"/>
          <w:numId w:val="12"/>
        </w:numPr>
        <w:tabs>
          <w:tab w:val="left" w:pos="2130"/>
        </w:tabs>
        <w:spacing w:before="9" w:line="252" w:lineRule="auto"/>
        <w:ind w:left="2127" w:right="2505" w:hanging="284"/>
        <w:rPr>
          <w:rFonts w:ascii="Tahoma" w:hAnsi="Tahoma" w:cs="Tahoma"/>
        </w:rPr>
      </w:pPr>
      <w:r w:rsidRPr="009E1C33">
        <w:rPr>
          <w:rFonts w:ascii="Tahoma" w:hAnsi="Tahoma" w:cs="Tahoma"/>
        </w:rPr>
        <w:t>answer</w:t>
      </w:r>
      <w:r w:rsidRPr="009E1C33">
        <w:rPr>
          <w:rFonts w:ascii="Tahoma" w:hAnsi="Tahoma" w:cs="Tahoma"/>
          <w:spacing w:val="-2"/>
        </w:rPr>
        <w:t xml:space="preserve"> </w:t>
      </w:r>
      <w:r w:rsidRPr="009E1C33">
        <w:rPr>
          <w:rFonts w:ascii="Tahoma" w:hAnsi="Tahoma" w:cs="Tahoma"/>
        </w:rPr>
        <w:t>any</w:t>
      </w:r>
      <w:r w:rsidRPr="009E1C33">
        <w:rPr>
          <w:rFonts w:ascii="Tahoma" w:hAnsi="Tahoma" w:cs="Tahoma"/>
          <w:spacing w:val="-5"/>
        </w:rPr>
        <w:t xml:space="preserve"> </w:t>
      </w:r>
      <w:r w:rsidRPr="009E1C33">
        <w:rPr>
          <w:rFonts w:ascii="Tahoma" w:hAnsi="Tahoma" w:cs="Tahoma"/>
        </w:rPr>
        <w:t>questions</w:t>
      </w:r>
      <w:r w:rsidRPr="009E1C33">
        <w:rPr>
          <w:rFonts w:ascii="Tahoma" w:hAnsi="Tahoma" w:cs="Tahoma"/>
          <w:spacing w:val="-5"/>
        </w:rPr>
        <w:t xml:space="preserve"> </w:t>
      </w:r>
      <w:r w:rsidRPr="009E1C33">
        <w:rPr>
          <w:rFonts w:ascii="Tahoma" w:hAnsi="Tahoma" w:cs="Tahoma"/>
        </w:rPr>
        <w:t>that</w:t>
      </w:r>
      <w:r w:rsidRPr="009E1C33">
        <w:rPr>
          <w:rFonts w:ascii="Tahoma" w:hAnsi="Tahoma" w:cs="Tahoma"/>
          <w:spacing w:val="-2"/>
        </w:rPr>
        <w:t xml:space="preserve"> </w:t>
      </w:r>
      <w:r w:rsidRPr="009E1C33">
        <w:rPr>
          <w:rFonts w:ascii="Tahoma" w:hAnsi="Tahoma" w:cs="Tahoma"/>
        </w:rPr>
        <w:t>parents</w:t>
      </w:r>
      <w:r w:rsidRPr="009E1C33">
        <w:rPr>
          <w:rFonts w:ascii="Tahoma" w:hAnsi="Tahoma" w:cs="Tahoma"/>
          <w:spacing w:val="-5"/>
        </w:rPr>
        <w:t xml:space="preserve"> </w:t>
      </w:r>
      <w:r w:rsidRPr="009E1C33">
        <w:rPr>
          <w:rFonts w:ascii="Tahoma" w:hAnsi="Tahoma" w:cs="Tahoma"/>
        </w:rPr>
        <w:t>may</w:t>
      </w:r>
      <w:r w:rsidRPr="009E1C33">
        <w:rPr>
          <w:rFonts w:ascii="Tahoma" w:hAnsi="Tahoma" w:cs="Tahoma"/>
          <w:spacing w:val="-2"/>
        </w:rPr>
        <w:t xml:space="preserve"> </w:t>
      </w:r>
      <w:r w:rsidRPr="009E1C33">
        <w:rPr>
          <w:rFonts w:ascii="Tahoma" w:hAnsi="Tahoma" w:cs="Tahoma"/>
        </w:rPr>
        <w:t>have</w:t>
      </w:r>
      <w:r w:rsidRPr="009E1C33">
        <w:rPr>
          <w:rFonts w:ascii="Tahoma" w:hAnsi="Tahoma" w:cs="Tahoma"/>
          <w:spacing w:val="-5"/>
        </w:rPr>
        <w:t xml:space="preserve"> </w:t>
      </w:r>
      <w:r w:rsidRPr="007723AC">
        <w:rPr>
          <w:rFonts w:ascii="Tahoma" w:hAnsi="Tahoma" w:cs="Tahoma"/>
        </w:rPr>
        <w:t>about</w:t>
      </w:r>
      <w:r w:rsidRPr="007723AC">
        <w:rPr>
          <w:rFonts w:ascii="Tahoma" w:hAnsi="Tahoma" w:cs="Tahoma"/>
          <w:spacing w:val="-4"/>
        </w:rPr>
        <w:t xml:space="preserve"> </w:t>
      </w:r>
      <w:r w:rsidRPr="007723AC">
        <w:rPr>
          <w:rFonts w:ascii="Tahoma" w:hAnsi="Tahoma" w:cs="Tahoma"/>
        </w:rPr>
        <w:t>the</w:t>
      </w:r>
      <w:r w:rsidRPr="007723AC">
        <w:rPr>
          <w:rFonts w:ascii="Tahoma" w:hAnsi="Tahoma" w:cs="Tahoma"/>
          <w:spacing w:val="-3"/>
        </w:rPr>
        <w:t xml:space="preserve"> </w:t>
      </w:r>
      <w:r w:rsidRPr="007723AC">
        <w:rPr>
          <w:rFonts w:ascii="Tahoma" w:hAnsi="Tahoma" w:cs="Tahoma"/>
        </w:rPr>
        <w:t>RSE</w:t>
      </w:r>
      <w:r w:rsidRPr="007723AC">
        <w:rPr>
          <w:rFonts w:ascii="Tahoma" w:hAnsi="Tahoma" w:cs="Tahoma"/>
          <w:spacing w:val="-3"/>
        </w:rPr>
        <w:t xml:space="preserve"> </w:t>
      </w:r>
      <w:r w:rsidRPr="007723AC">
        <w:rPr>
          <w:rFonts w:ascii="Tahoma" w:hAnsi="Tahoma" w:cs="Tahoma"/>
        </w:rPr>
        <w:t>and Health Education of their child;</w:t>
      </w:r>
    </w:p>
    <w:p w14:paraId="191C0AAE" w14:textId="77777777" w:rsidR="007B4FB8" w:rsidRPr="007723AC" w:rsidRDefault="00F22EE2" w:rsidP="00DF763B">
      <w:pPr>
        <w:pStyle w:val="ListParagraph"/>
        <w:numPr>
          <w:ilvl w:val="1"/>
          <w:numId w:val="12"/>
        </w:numPr>
        <w:tabs>
          <w:tab w:val="left" w:pos="2130"/>
        </w:tabs>
        <w:spacing w:before="7" w:line="249" w:lineRule="auto"/>
        <w:ind w:left="2127" w:right="1028" w:hanging="284"/>
        <w:rPr>
          <w:rFonts w:ascii="Tahoma" w:hAnsi="Tahoma" w:cs="Tahoma"/>
        </w:rPr>
      </w:pPr>
      <w:proofErr w:type="gramStart"/>
      <w:r w:rsidRPr="007723AC">
        <w:rPr>
          <w:rFonts w:ascii="Tahoma" w:hAnsi="Tahoma" w:cs="Tahoma"/>
        </w:rPr>
        <w:t>take</w:t>
      </w:r>
      <w:r w:rsidRPr="007723AC">
        <w:rPr>
          <w:rFonts w:ascii="Tahoma" w:hAnsi="Tahoma" w:cs="Tahoma"/>
          <w:spacing w:val="-3"/>
        </w:rPr>
        <w:t xml:space="preserve"> </w:t>
      </w:r>
      <w:r w:rsidRPr="007723AC">
        <w:rPr>
          <w:rFonts w:ascii="Tahoma" w:hAnsi="Tahoma" w:cs="Tahoma"/>
        </w:rPr>
        <w:t>seriously</w:t>
      </w:r>
      <w:proofErr w:type="gramEnd"/>
      <w:r w:rsidRPr="007723AC">
        <w:rPr>
          <w:rFonts w:ascii="Tahoma" w:hAnsi="Tahoma" w:cs="Tahoma"/>
          <w:spacing w:val="-2"/>
        </w:rPr>
        <w:t xml:space="preserve"> </w:t>
      </w:r>
      <w:r w:rsidRPr="007723AC">
        <w:rPr>
          <w:rFonts w:ascii="Tahoma" w:hAnsi="Tahoma" w:cs="Tahoma"/>
        </w:rPr>
        <w:t>any</w:t>
      </w:r>
      <w:r w:rsidRPr="007723AC">
        <w:rPr>
          <w:rFonts w:ascii="Tahoma" w:hAnsi="Tahoma" w:cs="Tahoma"/>
          <w:spacing w:val="-5"/>
        </w:rPr>
        <w:t xml:space="preserve"> </w:t>
      </w:r>
      <w:r w:rsidRPr="007723AC">
        <w:rPr>
          <w:rFonts w:ascii="Tahoma" w:hAnsi="Tahoma" w:cs="Tahoma"/>
        </w:rPr>
        <w:t>issue</w:t>
      </w:r>
      <w:r w:rsidRPr="007723AC">
        <w:rPr>
          <w:rFonts w:ascii="Tahoma" w:hAnsi="Tahoma" w:cs="Tahoma"/>
          <w:spacing w:val="-5"/>
        </w:rPr>
        <w:t xml:space="preserve"> </w:t>
      </w:r>
      <w:r w:rsidRPr="007723AC">
        <w:rPr>
          <w:rFonts w:ascii="Tahoma" w:hAnsi="Tahoma" w:cs="Tahoma"/>
        </w:rPr>
        <w:t>that</w:t>
      </w:r>
      <w:r w:rsidRPr="007723AC">
        <w:rPr>
          <w:rFonts w:ascii="Tahoma" w:hAnsi="Tahoma" w:cs="Tahoma"/>
          <w:spacing w:val="-4"/>
        </w:rPr>
        <w:t xml:space="preserve"> </w:t>
      </w:r>
      <w:r w:rsidRPr="007723AC">
        <w:rPr>
          <w:rFonts w:ascii="Tahoma" w:hAnsi="Tahoma" w:cs="Tahoma"/>
        </w:rPr>
        <w:t>parents</w:t>
      </w:r>
      <w:r w:rsidRPr="007723AC">
        <w:rPr>
          <w:rFonts w:ascii="Tahoma" w:hAnsi="Tahoma" w:cs="Tahoma"/>
          <w:spacing w:val="-5"/>
        </w:rPr>
        <w:t xml:space="preserve"> </w:t>
      </w:r>
      <w:r w:rsidRPr="007723AC">
        <w:rPr>
          <w:rFonts w:ascii="Tahoma" w:hAnsi="Tahoma" w:cs="Tahoma"/>
        </w:rPr>
        <w:t>raise</w:t>
      </w:r>
      <w:r w:rsidRPr="007723AC">
        <w:rPr>
          <w:rFonts w:ascii="Tahoma" w:hAnsi="Tahoma" w:cs="Tahoma"/>
          <w:spacing w:val="-3"/>
        </w:rPr>
        <w:t xml:space="preserve"> </w:t>
      </w:r>
      <w:r w:rsidRPr="007723AC">
        <w:rPr>
          <w:rFonts w:ascii="Tahoma" w:hAnsi="Tahoma" w:cs="Tahoma"/>
        </w:rPr>
        <w:t>with</w:t>
      </w:r>
      <w:r w:rsidRPr="007723AC">
        <w:rPr>
          <w:rFonts w:ascii="Tahoma" w:hAnsi="Tahoma" w:cs="Tahoma"/>
          <w:spacing w:val="-5"/>
        </w:rPr>
        <w:t xml:space="preserve"> </w:t>
      </w:r>
      <w:r w:rsidRPr="007723AC">
        <w:rPr>
          <w:rFonts w:ascii="Tahoma" w:hAnsi="Tahoma" w:cs="Tahoma"/>
        </w:rPr>
        <w:t>teachers</w:t>
      </w:r>
      <w:r w:rsidRPr="007723AC">
        <w:rPr>
          <w:rFonts w:ascii="Tahoma" w:hAnsi="Tahoma" w:cs="Tahoma"/>
          <w:spacing w:val="-2"/>
        </w:rPr>
        <w:t xml:space="preserve"> </w:t>
      </w:r>
      <w:r w:rsidRPr="007723AC">
        <w:rPr>
          <w:rFonts w:ascii="Tahoma" w:hAnsi="Tahoma" w:cs="Tahoma"/>
        </w:rPr>
        <w:t>or</w:t>
      </w:r>
      <w:r w:rsidRPr="007723AC">
        <w:rPr>
          <w:rFonts w:ascii="Tahoma" w:hAnsi="Tahoma" w:cs="Tahoma"/>
          <w:spacing w:val="-2"/>
        </w:rPr>
        <w:t xml:space="preserve"> </w:t>
      </w:r>
      <w:r w:rsidRPr="007723AC">
        <w:rPr>
          <w:rFonts w:ascii="Tahoma" w:hAnsi="Tahoma" w:cs="Tahoma"/>
        </w:rPr>
        <w:t>governors</w:t>
      </w:r>
      <w:r w:rsidRPr="007723AC">
        <w:rPr>
          <w:rFonts w:ascii="Tahoma" w:hAnsi="Tahoma" w:cs="Tahoma"/>
          <w:spacing w:val="-2"/>
        </w:rPr>
        <w:t xml:space="preserve"> </w:t>
      </w:r>
      <w:r w:rsidRPr="007723AC">
        <w:rPr>
          <w:rFonts w:ascii="Tahoma" w:hAnsi="Tahoma" w:cs="Tahoma"/>
        </w:rPr>
        <w:t>about</w:t>
      </w:r>
      <w:r w:rsidRPr="007723AC">
        <w:rPr>
          <w:rFonts w:ascii="Tahoma" w:hAnsi="Tahoma" w:cs="Tahoma"/>
          <w:spacing w:val="-4"/>
        </w:rPr>
        <w:t xml:space="preserve"> </w:t>
      </w:r>
      <w:r w:rsidRPr="007723AC">
        <w:rPr>
          <w:rFonts w:ascii="Tahoma" w:hAnsi="Tahoma" w:cs="Tahoma"/>
        </w:rPr>
        <w:t>this policy, or about the arrangements for RSE and Health Education in the school;</w:t>
      </w:r>
    </w:p>
    <w:p w14:paraId="63D276C5" w14:textId="77777777" w:rsidR="007B4FB8" w:rsidRPr="007723AC" w:rsidRDefault="00F22EE2" w:rsidP="00DF763B">
      <w:pPr>
        <w:pStyle w:val="ListParagraph"/>
        <w:numPr>
          <w:ilvl w:val="1"/>
          <w:numId w:val="12"/>
        </w:numPr>
        <w:tabs>
          <w:tab w:val="left" w:pos="2130"/>
        </w:tabs>
        <w:spacing w:before="11" w:line="249" w:lineRule="auto"/>
        <w:ind w:left="2127" w:right="1372" w:hanging="284"/>
        <w:rPr>
          <w:rFonts w:ascii="Tahoma" w:hAnsi="Tahoma" w:cs="Tahoma"/>
        </w:rPr>
      </w:pPr>
      <w:r w:rsidRPr="007723AC">
        <w:rPr>
          <w:rFonts w:ascii="Tahoma" w:hAnsi="Tahoma" w:cs="Tahoma"/>
        </w:rPr>
        <w:t>encourage</w:t>
      </w:r>
      <w:r w:rsidRPr="007723AC">
        <w:rPr>
          <w:rFonts w:ascii="Tahoma" w:hAnsi="Tahoma" w:cs="Tahoma"/>
          <w:spacing w:val="-2"/>
        </w:rPr>
        <w:t xml:space="preserve"> </w:t>
      </w:r>
      <w:r w:rsidRPr="007723AC">
        <w:rPr>
          <w:rFonts w:ascii="Tahoma" w:hAnsi="Tahoma" w:cs="Tahoma"/>
        </w:rPr>
        <w:t>parents</w:t>
      </w:r>
      <w:r w:rsidRPr="007723AC">
        <w:rPr>
          <w:rFonts w:ascii="Tahoma" w:hAnsi="Tahoma" w:cs="Tahoma"/>
          <w:spacing w:val="-6"/>
        </w:rPr>
        <w:t xml:space="preserve"> </w:t>
      </w:r>
      <w:r w:rsidRPr="007723AC">
        <w:rPr>
          <w:rFonts w:ascii="Tahoma" w:hAnsi="Tahoma" w:cs="Tahoma"/>
        </w:rPr>
        <w:t>to</w:t>
      </w:r>
      <w:r w:rsidRPr="007723AC">
        <w:rPr>
          <w:rFonts w:ascii="Tahoma" w:hAnsi="Tahoma" w:cs="Tahoma"/>
          <w:spacing w:val="-2"/>
        </w:rPr>
        <w:t xml:space="preserve"> </w:t>
      </w:r>
      <w:r w:rsidRPr="007723AC">
        <w:rPr>
          <w:rFonts w:ascii="Tahoma" w:hAnsi="Tahoma" w:cs="Tahoma"/>
        </w:rPr>
        <w:t>be</w:t>
      </w:r>
      <w:r w:rsidRPr="007723AC">
        <w:rPr>
          <w:rFonts w:ascii="Tahoma" w:hAnsi="Tahoma" w:cs="Tahoma"/>
          <w:spacing w:val="-6"/>
        </w:rPr>
        <w:t xml:space="preserve"> </w:t>
      </w:r>
      <w:r w:rsidRPr="007723AC">
        <w:rPr>
          <w:rFonts w:ascii="Tahoma" w:hAnsi="Tahoma" w:cs="Tahoma"/>
        </w:rPr>
        <w:t>involved</w:t>
      </w:r>
      <w:r w:rsidRPr="007723AC">
        <w:rPr>
          <w:rFonts w:ascii="Tahoma" w:hAnsi="Tahoma" w:cs="Tahoma"/>
          <w:spacing w:val="-2"/>
        </w:rPr>
        <w:t xml:space="preserve"> </w:t>
      </w:r>
      <w:r w:rsidRPr="007723AC">
        <w:rPr>
          <w:rFonts w:ascii="Tahoma" w:hAnsi="Tahoma" w:cs="Tahoma"/>
        </w:rPr>
        <w:t>in</w:t>
      </w:r>
      <w:r w:rsidRPr="007723AC">
        <w:rPr>
          <w:rFonts w:ascii="Tahoma" w:hAnsi="Tahoma" w:cs="Tahoma"/>
          <w:spacing w:val="-2"/>
        </w:rPr>
        <w:t xml:space="preserve"> </w:t>
      </w:r>
      <w:r w:rsidRPr="007723AC">
        <w:rPr>
          <w:rFonts w:ascii="Tahoma" w:hAnsi="Tahoma" w:cs="Tahoma"/>
        </w:rPr>
        <w:t>reviewing</w:t>
      </w:r>
      <w:r w:rsidRPr="007723AC">
        <w:rPr>
          <w:rFonts w:ascii="Tahoma" w:hAnsi="Tahoma" w:cs="Tahoma"/>
          <w:spacing w:val="-3"/>
        </w:rPr>
        <w:t xml:space="preserve"> </w:t>
      </w:r>
      <w:r w:rsidRPr="007723AC">
        <w:rPr>
          <w:rFonts w:ascii="Tahoma" w:hAnsi="Tahoma" w:cs="Tahoma"/>
        </w:rPr>
        <w:t>the</w:t>
      </w:r>
      <w:r w:rsidRPr="007723AC">
        <w:rPr>
          <w:rFonts w:ascii="Tahoma" w:hAnsi="Tahoma" w:cs="Tahoma"/>
          <w:spacing w:val="-4"/>
        </w:rPr>
        <w:t xml:space="preserve"> </w:t>
      </w:r>
      <w:r w:rsidRPr="007723AC">
        <w:rPr>
          <w:rFonts w:ascii="Tahoma" w:hAnsi="Tahoma" w:cs="Tahoma"/>
        </w:rPr>
        <w:t>school</w:t>
      </w:r>
      <w:r w:rsidRPr="007723AC">
        <w:rPr>
          <w:rFonts w:ascii="Tahoma" w:hAnsi="Tahoma" w:cs="Tahoma"/>
          <w:spacing w:val="-3"/>
        </w:rPr>
        <w:t xml:space="preserve"> </w:t>
      </w:r>
      <w:r w:rsidRPr="007723AC">
        <w:rPr>
          <w:rFonts w:ascii="Tahoma" w:hAnsi="Tahoma" w:cs="Tahoma"/>
        </w:rPr>
        <w:t>policy,</w:t>
      </w:r>
      <w:r w:rsidRPr="007723AC">
        <w:rPr>
          <w:rFonts w:ascii="Tahoma" w:hAnsi="Tahoma" w:cs="Tahoma"/>
          <w:spacing w:val="-3"/>
        </w:rPr>
        <w:t xml:space="preserve"> </w:t>
      </w:r>
      <w:r w:rsidRPr="007723AC">
        <w:rPr>
          <w:rFonts w:ascii="Tahoma" w:hAnsi="Tahoma" w:cs="Tahoma"/>
        </w:rPr>
        <w:t>and</w:t>
      </w:r>
      <w:r w:rsidRPr="007723AC">
        <w:rPr>
          <w:rFonts w:ascii="Tahoma" w:hAnsi="Tahoma" w:cs="Tahoma"/>
          <w:spacing w:val="-4"/>
        </w:rPr>
        <w:t xml:space="preserve"> </w:t>
      </w:r>
      <w:r w:rsidRPr="007723AC">
        <w:rPr>
          <w:rFonts w:ascii="Tahoma" w:hAnsi="Tahoma" w:cs="Tahoma"/>
        </w:rPr>
        <w:t>making modifications to it as necessary;</w:t>
      </w:r>
    </w:p>
    <w:p w14:paraId="1C23614C" w14:textId="77777777" w:rsidR="007B4FB8" w:rsidRPr="007723AC" w:rsidRDefault="00F22EE2" w:rsidP="00DF763B">
      <w:pPr>
        <w:pStyle w:val="ListParagraph"/>
        <w:numPr>
          <w:ilvl w:val="1"/>
          <w:numId w:val="12"/>
        </w:numPr>
        <w:tabs>
          <w:tab w:val="left" w:pos="2130"/>
        </w:tabs>
        <w:spacing w:before="9" w:line="249" w:lineRule="auto"/>
        <w:ind w:left="2127" w:right="1371" w:hanging="284"/>
        <w:rPr>
          <w:rFonts w:ascii="Tahoma" w:hAnsi="Tahoma" w:cs="Tahoma"/>
        </w:rPr>
      </w:pPr>
      <w:r w:rsidRPr="007723AC">
        <w:rPr>
          <w:rFonts w:ascii="Tahoma" w:hAnsi="Tahoma" w:cs="Tahoma"/>
        </w:rPr>
        <w:t>inform</w:t>
      </w:r>
      <w:r w:rsidRPr="007723AC">
        <w:rPr>
          <w:rFonts w:ascii="Tahoma" w:hAnsi="Tahoma" w:cs="Tahoma"/>
          <w:spacing w:val="-3"/>
        </w:rPr>
        <w:t xml:space="preserve"> </w:t>
      </w:r>
      <w:r w:rsidRPr="007723AC">
        <w:rPr>
          <w:rFonts w:ascii="Tahoma" w:hAnsi="Tahoma" w:cs="Tahoma"/>
        </w:rPr>
        <w:t>parents</w:t>
      </w:r>
      <w:r w:rsidRPr="007723AC">
        <w:rPr>
          <w:rFonts w:ascii="Tahoma" w:hAnsi="Tahoma" w:cs="Tahoma"/>
          <w:spacing w:val="-4"/>
        </w:rPr>
        <w:t xml:space="preserve"> </w:t>
      </w:r>
      <w:r w:rsidRPr="007723AC">
        <w:rPr>
          <w:rFonts w:ascii="Tahoma" w:hAnsi="Tahoma" w:cs="Tahoma"/>
        </w:rPr>
        <w:t>about</w:t>
      </w:r>
      <w:r w:rsidRPr="007723AC">
        <w:rPr>
          <w:rFonts w:ascii="Tahoma" w:hAnsi="Tahoma" w:cs="Tahoma"/>
          <w:spacing w:val="-3"/>
        </w:rPr>
        <w:t xml:space="preserve"> </w:t>
      </w:r>
      <w:r w:rsidRPr="007723AC">
        <w:rPr>
          <w:rFonts w:ascii="Tahoma" w:hAnsi="Tahoma" w:cs="Tahoma"/>
        </w:rPr>
        <w:t>the</w:t>
      </w:r>
      <w:r w:rsidRPr="007723AC">
        <w:rPr>
          <w:rFonts w:ascii="Tahoma" w:hAnsi="Tahoma" w:cs="Tahoma"/>
          <w:spacing w:val="-7"/>
        </w:rPr>
        <w:t xml:space="preserve"> </w:t>
      </w:r>
      <w:r w:rsidRPr="007723AC">
        <w:rPr>
          <w:rFonts w:ascii="Tahoma" w:hAnsi="Tahoma" w:cs="Tahoma"/>
        </w:rPr>
        <w:t>best practice</w:t>
      </w:r>
      <w:r w:rsidRPr="007723AC">
        <w:rPr>
          <w:rFonts w:ascii="Tahoma" w:hAnsi="Tahoma" w:cs="Tahoma"/>
          <w:spacing w:val="-4"/>
        </w:rPr>
        <w:t xml:space="preserve"> </w:t>
      </w:r>
      <w:r w:rsidRPr="007723AC">
        <w:rPr>
          <w:rFonts w:ascii="Tahoma" w:hAnsi="Tahoma" w:cs="Tahoma"/>
        </w:rPr>
        <w:t>known</w:t>
      </w:r>
      <w:r w:rsidRPr="007723AC">
        <w:rPr>
          <w:rFonts w:ascii="Tahoma" w:hAnsi="Tahoma" w:cs="Tahoma"/>
          <w:spacing w:val="-2"/>
        </w:rPr>
        <w:t xml:space="preserve"> </w:t>
      </w:r>
      <w:proofErr w:type="gramStart"/>
      <w:r w:rsidRPr="007723AC">
        <w:rPr>
          <w:rFonts w:ascii="Tahoma" w:hAnsi="Tahoma" w:cs="Tahoma"/>
        </w:rPr>
        <w:t>with</w:t>
      </w:r>
      <w:r w:rsidRPr="007723AC">
        <w:rPr>
          <w:rFonts w:ascii="Tahoma" w:hAnsi="Tahoma" w:cs="Tahoma"/>
          <w:spacing w:val="-4"/>
        </w:rPr>
        <w:t xml:space="preserve"> </w:t>
      </w:r>
      <w:r w:rsidRPr="007723AC">
        <w:rPr>
          <w:rFonts w:ascii="Tahoma" w:hAnsi="Tahoma" w:cs="Tahoma"/>
        </w:rPr>
        <w:t>regard</w:t>
      </w:r>
      <w:r w:rsidRPr="007723AC">
        <w:rPr>
          <w:rFonts w:ascii="Tahoma" w:hAnsi="Tahoma" w:cs="Tahoma"/>
          <w:spacing w:val="-4"/>
        </w:rPr>
        <w:t xml:space="preserve"> </w:t>
      </w:r>
      <w:r w:rsidRPr="007723AC">
        <w:rPr>
          <w:rFonts w:ascii="Tahoma" w:hAnsi="Tahoma" w:cs="Tahoma"/>
        </w:rPr>
        <w:t>to</w:t>
      </w:r>
      <w:proofErr w:type="gramEnd"/>
      <w:r w:rsidRPr="007723AC">
        <w:rPr>
          <w:rFonts w:ascii="Tahoma" w:hAnsi="Tahoma" w:cs="Tahoma"/>
          <w:spacing w:val="-2"/>
        </w:rPr>
        <w:t xml:space="preserve"> </w:t>
      </w:r>
      <w:r w:rsidRPr="007723AC">
        <w:rPr>
          <w:rFonts w:ascii="Tahoma" w:hAnsi="Tahoma" w:cs="Tahoma"/>
        </w:rPr>
        <w:t>RSE</w:t>
      </w:r>
      <w:r w:rsidRPr="007723AC">
        <w:rPr>
          <w:rFonts w:ascii="Tahoma" w:hAnsi="Tahoma" w:cs="Tahoma"/>
          <w:spacing w:val="-2"/>
        </w:rPr>
        <w:t xml:space="preserve"> </w:t>
      </w:r>
      <w:r w:rsidRPr="007723AC">
        <w:rPr>
          <w:rFonts w:ascii="Tahoma" w:hAnsi="Tahoma" w:cs="Tahoma"/>
        </w:rPr>
        <w:t>and</w:t>
      </w:r>
      <w:r w:rsidRPr="007723AC">
        <w:rPr>
          <w:rFonts w:ascii="Tahoma" w:hAnsi="Tahoma" w:cs="Tahoma"/>
          <w:spacing w:val="-4"/>
        </w:rPr>
        <w:t xml:space="preserve"> </w:t>
      </w:r>
      <w:r w:rsidRPr="007723AC">
        <w:rPr>
          <w:rFonts w:ascii="Tahoma" w:hAnsi="Tahoma" w:cs="Tahoma"/>
        </w:rPr>
        <w:t xml:space="preserve">Health </w:t>
      </w:r>
      <w:proofErr w:type="gramStart"/>
      <w:r w:rsidRPr="007723AC">
        <w:rPr>
          <w:rFonts w:ascii="Tahoma" w:hAnsi="Tahoma" w:cs="Tahoma"/>
        </w:rPr>
        <w:t>Education,,</w:t>
      </w:r>
      <w:proofErr w:type="gramEnd"/>
      <w:r w:rsidRPr="007723AC">
        <w:rPr>
          <w:rFonts w:ascii="Tahoma" w:hAnsi="Tahoma" w:cs="Tahoma"/>
        </w:rPr>
        <w:t xml:space="preserve"> so that the teaching in school supports the key messages that parents and carers give to children at home;</w:t>
      </w:r>
    </w:p>
    <w:p w14:paraId="14587282" w14:textId="77777777" w:rsidR="007B4FB8" w:rsidRPr="007723AC" w:rsidRDefault="00F22EE2" w:rsidP="00DF763B">
      <w:pPr>
        <w:pStyle w:val="ListParagraph"/>
        <w:numPr>
          <w:ilvl w:val="1"/>
          <w:numId w:val="12"/>
        </w:numPr>
        <w:tabs>
          <w:tab w:val="left" w:pos="2130"/>
        </w:tabs>
        <w:spacing w:before="10" w:line="249" w:lineRule="auto"/>
        <w:ind w:left="2127" w:right="975" w:hanging="284"/>
        <w:rPr>
          <w:rFonts w:ascii="Tahoma" w:hAnsi="Tahoma" w:cs="Tahoma"/>
        </w:rPr>
      </w:pPr>
      <w:r w:rsidRPr="007723AC">
        <w:rPr>
          <w:rFonts w:ascii="Tahoma" w:hAnsi="Tahoma" w:cs="Tahoma"/>
        </w:rPr>
        <w:t>make</w:t>
      </w:r>
      <w:r w:rsidRPr="007723AC">
        <w:rPr>
          <w:rFonts w:ascii="Tahoma" w:hAnsi="Tahoma" w:cs="Tahoma"/>
          <w:spacing w:val="-4"/>
        </w:rPr>
        <w:t xml:space="preserve"> </w:t>
      </w:r>
      <w:r w:rsidRPr="007723AC">
        <w:rPr>
          <w:rFonts w:ascii="Tahoma" w:hAnsi="Tahoma" w:cs="Tahoma"/>
        </w:rPr>
        <w:t>the</w:t>
      </w:r>
      <w:r w:rsidRPr="007723AC">
        <w:rPr>
          <w:rFonts w:ascii="Tahoma" w:hAnsi="Tahoma" w:cs="Tahoma"/>
          <w:spacing w:val="-2"/>
        </w:rPr>
        <w:t xml:space="preserve"> </w:t>
      </w:r>
      <w:r w:rsidRPr="007723AC">
        <w:rPr>
          <w:rFonts w:ascii="Tahoma" w:hAnsi="Tahoma" w:cs="Tahoma"/>
        </w:rPr>
        <w:t>RSE</w:t>
      </w:r>
      <w:r w:rsidRPr="007723AC">
        <w:rPr>
          <w:rFonts w:ascii="Tahoma" w:hAnsi="Tahoma" w:cs="Tahoma"/>
          <w:spacing w:val="-2"/>
        </w:rPr>
        <w:t xml:space="preserve"> </w:t>
      </w:r>
      <w:r w:rsidRPr="007723AC">
        <w:rPr>
          <w:rFonts w:ascii="Tahoma" w:hAnsi="Tahoma" w:cs="Tahoma"/>
        </w:rPr>
        <w:t>and</w:t>
      </w:r>
      <w:r w:rsidRPr="007723AC">
        <w:rPr>
          <w:rFonts w:ascii="Tahoma" w:hAnsi="Tahoma" w:cs="Tahoma"/>
          <w:spacing w:val="-2"/>
        </w:rPr>
        <w:t xml:space="preserve"> </w:t>
      </w:r>
      <w:r w:rsidRPr="007723AC">
        <w:rPr>
          <w:rFonts w:ascii="Tahoma" w:hAnsi="Tahoma" w:cs="Tahoma"/>
        </w:rPr>
        <w:t>Health</w:t>
      </w:r>
      <w:r w:rsidRPr="007723AC">
        <w:rPr>
          <w:rFonts w:ascii="Tahoma" w:hAnsi="Tahoma" w:cs="Tahoma"/>
          <w:spacing w:val="-2"/>
        </w:rPr>
        <w:t xml:space="preserve"> </w:t>
      </w:r>
      <w:r w:rsidRPr="007723AC">
        <w:rPr>
          <w:rFonts w:ascii="Tahoma" w:hAnsi="Tahoma" w:cs="Tahoma"/>
        </w:rPr>
        <w:t>Education</w:t>
      </w:r>
      <w:r w:rsidRPr="007723AC">
        <w:rPr>
          <w:rFonts w:ascii="Tahoma" w:hAnsi="Tahoma" w:cs="Tahoma"/>
          <w:spacing w:val="-4"/>
        </w:rPr>
        <w:t xml:space="preserve"> </w:t>
      </w:r>
      <w:r w:rsidRPr="007723AC">
        <w:rPr>
          <w:rFonts w:ascii="Tahoma" w:hAnsi="Tahoma" w:cs="Tahoma"/>
        </w:rPr>
        <w:t>resources</w:t>
      </w:r>
      <w:r w:rsidRPr="007723AC">
        <w:rPr>
          <w:rFonts w:ascii="Tahoma" w:hAnsi="Tahoma" w:cs="Tahoma"/>
          <w:spacing w:val="-2"/>
        </w:rPr>
        <w:t xml:space="preserve"> </w:t>
      </w:r>
      <w:r w:rsidRPr="007723AC">
        <w:rPr>
          <w:rFonts w:ascii="Tahoma" w:hAnsi="Tahoma" w:cs="Tahoma"/>
        </w:rPr>
        <w:t>used</w:t>
      </w:r>
      <w:r w:rsidRPr="007723AC">
        <w:rPr>
          <w:rFonts w:ascii="Tahoma" w:hAnsi="Tahoma" w:cs="Tahoma"/>
          <w:spacing w:val="-2"/>
        </w:rPr>
        <w:t xml:space="preserve"> </w:t>
      </w:r>
      <w:r w:rsidRPr="007723AC">
        <w:rPr>
          <w:rFonts w:ascii="Tahoma" w:hAnsi="Tahoma" w:cs="Tahoma"/>
        </w:rPr>
        <w:t>in</w:t>
      </w:r>
      <w:r w:rsidRPr="007723AC">
        <w:rPr>
          <w:rFonts w:ascii="Tahoma" w:hAnsi="Tahoma" w:cs="Tahoma"/>
          <w:spacing w:val="-2"/>
        </w:rPr>
        <w:t xml:space="preserve"> </w:t>
      </w:r>
      <w:r w:rsidRPr="007723AC">
        <w:rPr>
          <w:rFonts w:ascii="Tahoma" w:hAnsi="Tahoma" w:cs="Tahoma"/>
        </w:rPr>
        <w:t>our</w:t>
      </w:r>
      <w:r w:rsidRPr="007723AC">
        <w:rPr>
          <w:rFonts w:ascii="Tahoma" w:hAnsi="Tahoma" w:cs="Tahoma"/>
          <w:spacing w:val="-3"/>
        </w:rPr>
        <w:t xml:space="preserve"> </w:t>
      </w:r>
      <w:r w:rsidRPr="007723AC">
        <w:rPr>
          <w:rFonts w:ascii="Tahoma" w:hAnsi="Tahoma" w:cs="Tahoma"/>
        </w:rPr>
        <w:t>lessons</w:t>
      </w:r>
      <w:r w:rsidRPr="007723AC">
        <w:rPr>
          <w:rFonts w:ascii="Tahoma" w:hAnsi="Tahoma" w:cs="Tahoma"/>
          <w:spacing w:val="-4"/>
        </w:rPr>
        <w:t xml:space="preserve"> </w:t>
      </w:r>
      <w:r w:rsidRPr="007723AC">
        <w:rPr>
          <w:rFonts w:ascii="Tahoma" w:hAnsi="Tahoma" w:cs="Tahoma"/>
        </w:rPr>
        <w:t>available</w:t>
      </w:r>
      <w:r w:rsidRPr="007723AC">
        <w:rPr>
          <w:rFonts w:ascii="Tahoma" w:hAnsi="Tahoma" w:cs="Tahoma"/>
          <w:spacing w:val="-2"/>
        </w:rPr>
        <w:t xml:space="preserve"> </w:t>
      </w:r>
      <w:r w:rsidRPr="007723AC">
        <w:rPr>
          <w:rFonts w:ascii="Tahoma" w:hAnsi="Tahoma" w:cs="Tahoma"/>
        </w:rPr>
        <w:t xml:space="preserve">for </w:t>
      </w:r>
      <w:r w:rsidRPr="007723AC">
        <w:rPr>
          <w:rFonts w:ascii="Tahoma" w:hAnsi="Tahoma" w:cs="Tahoma"/>
          <w:spacing w:val="-2"/>
        </w:rPr>
        <w:t>viewing.</w:t>
      </w:r>
    </w:p>
    <w:p w14:paraId="202DAD29" w14:textId="77777777" w:rsidR="007B4FB8" w:rsidRPr="007723AC" w:rsidRDefault="007B4FB8">
      <w:pPr>
        <w:pStyle w:val="BodyText"/>
        <w:spacing w:before="29"/>
        <w:rPr>
          <w:rFonts w:ascii="Tahoma" w:hAnsi="Tahoma" w:cs="Tahoma"/>
        </w:rPr>
      </w:pPr>
    </w:p>
    <w:p w14:paraId="1358BFC2" w14:textId="29224F8A" w:rsidR="007B4FB8" w:rsidRPr="007723AC" w:rsidRDefault="00F22EE2" w:rsidP="00DF763B">
      <w:pPr>
        <w:pStyle w:val="BodyText"/>
        <w:numPr>
          <w:ilvl w:val="2"/>
          <w:numId w:val="4"/>
        </w:numPr>
        <w:spacing w:before="1" w:line="247" w:lineRule="auto"/>
        <w:ind w:left="2268" w:right="947" w:hanging="708"/>
        <w:rPr>
          <w:rFonts w:ascii="Tahoma" w:hAnsi="Tahoma" w:cs="Tahoma"/>
        </w:rPr>
      </w:pPr>
      <w:r w:rsidRPr="007723AC">
        <w:rPr>
          <w:rFonts w:ascii="Tahoma" w:hAnsi="Tahoma" w:cs="Tahoma"/>
        </w:rPr>
        <w:t>We</w:t>
      </w:r>
      <w:r w:rsidRPr="007723AC">
        <w:rPr>
          <w:rFonts w:ascii="Tahoma" w:hAnsi="Tahoma" w:cs="Tahoma"/>
          <w:spacing w:val="-2"/>
        </w:rPr>
        <w:t xml:space="preserve"> </w:t>
      </w:r>
      <w:r w:rsidRPr="007723AC">
        <w:rPr>
          <w:rFonts w:ascii="Tahoma" w:hAnsi="Tahoma" w:cs="Tahoma"/>
        </w:rPr>
        <w:t>believe</w:t>
      </w:r>
      <w:r w:rsidRPr="007723AC">
        <w:rPr>
          <w:rFonts w:ascii="Tahoma" w:hAnsi="Tahoma" w:cs="Tahoma"/>
          <w:spacing w:val="-5"/>
        </w:rPr>
        <w:t xml:space="preserve"> </w:t>
      </w:r>
      <w:r w:rsidRPr="007723AC">
        <w:rPr>
          <w:rFonts w:ascii="Tahoma" w:hAnsi="Tahoma" w:cs="Tahoma"/>
        </w:rPr>
        <w:t>that</w:t>
      </w:r>
      <w:r w:rsidRPr="007723AC">
        <w:rPr>
          <w:rFonts w:ascii="Tahoma" w:hAnsi="Tahoma" w:cs="Tahoma"/>
          <w:spacing w:val="-4"/>
        </w:rPr>
        <w:t xml:space="preserve"> </w:t>
      </w:r>
      <w:r w:rsidRPr="007723AC">
        <w:rPr>
          <w:rFonts w:ascii="Tahoma" w:hAnsi="Tahoma" w:cs="Tahoma"/>
        </w:rPr>
        <w:t>through</w:t>
      </w:r>
      <w:r w:rsidRPr="007723AC">
        <w:rPr>
          <w:rFonts w:ascii="Tahoma" w:hAnsi="Tahoma" w:cs="Tahoma"/>
          <w:spacing w:val="-5"/>
        </w:rPr>
        <w:t xml:space="preserve"> </w:t>
      </w:r>
      <w:r w:rsidRPr="007723AC">
        <w:rPr>
          <w:rFonts w:ascii="Tahoma" w:hAnsi="Tahoma" w:cs="Tahoma"/>
        </w:rPr>
        <w:t>this</w:t>
      </w:r>
      <w:r w:rsidRPr="007723AC">
        <w:rPr>
          <w:rFonts w:ascii="Tahoma" w:hAnsi="Tahoma" w:cs="Tahoma"/>
          <w:spacing w:val="-2"/>
        </w:rPr>
        <w:t xml:space="preserve"> </w:t>
      </w:r>
      <w:r w:rsidRPr="007723AC">
        <w:rPr>
          <w:rFonts w:ascii="Tahoma" w:hAnsi="Tahoma" w:cs="Tahoma"/>
        </w:rPr>
        <w:t>mutual</w:t>
      </w:r>
      <w:r w:rsidRPr="007723AC">
        <w:rPr>
          <w:rFonts w:ascii="Tahoma" w:hAnsi="Tahoma" w:cs="Tahoma"/>
          <w:spacing w:val="-3"/>
        </w:rPr>
        <w:t xml:space="preserve"> </w:t>
      </w:r>
      <w:r w:rsidRPr="007723AC">
        <w:rPr>
          <w:rFonts w:ascii="Tahoma" w:hAnsi="Tahoma" w:cs="Tahoma"/>
        </w:rPr>
        <w:t>exchange</w:t>
      </w:r>
      <w:r w:rsidRPr="007723AC">
        <w:rPr>
          <w:rFonts w:ascii="Tahoma" w:hAnsi="Tahoma" w:cs="Tahoma"/>
          <w:spacing w:val="-5"/>
        </w:rPr>
        <w:t xml:space="preserve"> </w:t>
      </w:r>
      <w:r w:rsidRPr="007723AC">
        <w:rPr>
          <w:rFonts w:ascii="Tahoma" w:hAnsi="Tahoma" w:cs="Tahoma"/>
        </w:rPr>
        <w:t>of</w:t>
      </w:r>
      <w:r w:rsidRPr="007723AC">
        <w:rPr>
          <w:rFonts w:ascii="Tahoma" w:hAnsi="Tahoma" w:cs="Tahoma"/>
          <w:spacing w:val="-4"/>
        </w:rPr>
        <w:t xml:space="preserve"> </w:t>
      </w:r>
      <w:r w:rsidRPr="007723AC">
        <w:rPr>
          <w:rFonts w:ascii="Tahoma" w:hAnsi="Tahoma" w:cs="Tahoma"/>
        </w:rPr>
        <w:t>knowledge</w:t>
      </w:r>
      <w:r w:rsidRPr="007723AC">
        <w:rPr>
          <w:rFonts w:ascii="Tahoma" w:hAnsi="Tahoma" w:cs="Tahoma"/>
          <w:spacing w:val="-3"/>
        </w:rPr>
        <w:t xml:space="preserve"> </w:t>
      </w:r>
      <w:r w:rsidRPr="007723AC">
        <w:rPr>
          <w:rFonts w:ascii="Tahoma" w:hAnsi="Tahoma" w:cs="Tahoma"/>
        </w:rPr>
        <w:t>and</w:t>
      </w:r>
      <w:r w:rsidRPr="007723AC">
        <w:rPr>
          <w:rFonts w:ascii="Tahoma" w:hAnsi="Tahoma" w:cs="Tahoma"/>
          <w:spacing w:val="-3"/>
        </w:rPr>
        <w:t xml:space="preserve"> </w:t>
      </w:r>
      <w:r w:rsidRPr="007723AC">
        <w:rPr>
          <w:rFonts w:ascii="Tahoma" w:hAnsi="Tahoma" w:cs="Tahoma"/>
        </w:rPr>
        <w:t>information,</w:t>
      </w:r>
      <w:r w:rsidRPr="007723AC">
        <w:rPr>
          <w:rFonts w:ascii="Tahoma" w:hAnsi="Tahoma" w:cs="Tahoma"/>
          <w:spacing w:val="-2"/>
        </w:rPr>
        <w:t xml:space="preserve"> </w:t>
      </w:r>
      <w:r w:rsidRPr="007723AC">
        <w:rPr>
          <w:rFonts w:ascii="Tahoma" w:hAnsi="Tahoma" w:cs="Tahoma"/>
        </w:rPr>
        <w:t>children will benefit from being given consistent messages about their changing bodies and their increasing responsibilities.</w:t>
      </w:r>
    </w:p>
    <w:p w14:paraId="26793AF0" w14:textId="77777777" w:rsidR="003A4FF3" w:rsidRDefault="00F22EE2" w:rsidP="003A4FF3">
      <w:pPr>
        <w:pStyle w:val="BodyText"/>
        <w:numPr>
          <w:ilvl w:val="2"/>
          <w:numId w:val="4"/>
        </w:numPr>
        <w:spacing w:before="83" w:line="247" w:lineRule="auto"/>
        <w:ind w:left="2268" w:right="1032" w:hanging="708"/>
        <w:rPr>
          <w:rFonts w:ascii="Tahoma" w:hAnsi="Tahoma" w:cs="Tahoma"/>
          <w:lang w:val="en-GB"/>
        </w:rPr>
      </w:pPr>
      <w:r w:rsidRPr="007723AC">
        <w:rPr>
          <w:rFonts w:ascii="Tahoma" w:hAnsi="Tahoma" w:cs="Tahoma"/>
        </w:rPr>
        <w:t>We</w:t>
      </w:r>
      <w:r w:rsidRPr="007723AC">
        <w:rPr>
          <w:rFonts w:ascii="Tahoma" w:hAnsi="Tahoma" w:cs="Tahoma"/>
          <w:spacing w:val="-1"/>
        </w:rPr>
        <w:t xml:space="preserve"> </w:t>
      </w:r>
      <w:r w:rsidRPr="007723AC">
        <w:rPr>
          <w:rFonts w:ascii="Tahoma" w:hAnsi="Tahoma" w:cs="Tahoma"/>
        </w:rPr>
        <w:t>acknowledge</w:t>
      </w:r>
      <w:r w:rsidRPr="007723AC">
        <w:rPr>
          <w:rFonts w:ascii="Tahoma" w:hAnsi="Tahoma" w:cs="Tahoma"/>
          <w:spacing w:val="-4"/>
        </w:rPr>
        <w:t xml:space="preserve"> </w:t>
      </w:r>
      <w:r w:rsidRPr="007723AC">
        <w:rPr>
          <w:rFonts w:ascii="Tahoma" w:hAnsi="Tahoma" w:cs="Tahoma"/>
        </w:rPr>
        <w:t>that parents</w:t>
      </w:r>
      <w:r w:rsidRPr="007723AC">
        <w:rPr>
          <w:rFonts w:ascii="Tahoma" w:hAnsi="Tahoma" w:cs="Tahoma"/>
          <w:spacing w:val="-4"/>
        </w:rPr>
        <w:t xml:space="preserve"> </w:t>
      </w:r>
      <w:r w:rsidRPr="007723AC">
        <w:rPr>
          <w:rFonts w:ascii="Tahoma" w:hAnsi="Tahoma" w:cs="Tahoma"/>
        </w:rPr>
        <w:t>have</w:t>
      </w:r>
      <w:r w:rsidRPr="007723AC">
        <w:rPr>
          <w:rFonts w:ascii="Tahoma" w:hAnsi="Tahoma" w:cs="Tahoma"/>
          <w:spacing w:val="-4"/>
        </w:rPr>
        <w:t xml:space="preserve"> </w:t>
      </w:r>
      <w:r w:rsidRPr="007723AC">
        <w:rPr>
          <w:rFonts w:ascii="Tahoma" w:hAnsi="Tahoma" w:cs="Tahoma"/>
        </w:rPr>
        <w:t>the</w:t>
      </w:r>
      <w:r w:rsidRPr="007723AC">
        <w:rPr>
          <w:rFonts w:ascii="Tahoma" w:hAnsi="Tahoma" w:cs="Tahoma"/>
          <w:spacing w:val="-4"/>
        </w:rPr>
        <w:t xml:space="preserve"> </w:t>
      </w:r>
      <w:r w:rsidRPr="007723AC">
        <w:rPr>
          <w:rFonts w:ascii="Tahoma" w:hAnsi="Tahoma" w:cs="Tahoma"/>
        </w:rPr>
        <w:t>right</w:t>
      </w:r>
      <w:r w:rsidRPr="007723AC">
        <w:rPr>
          <w:rFonts w:ascii="Tahoma" w:hAnsi="Tahoma" w:cs="Tahoma"/>
          <w:spacing w:val="-3"/>
        </w:rPr>
        <w:t xml:space="preserve"> </w:t>
      </w:r>
      <w:r w:rsidRPr="007723AC">
        <w:rPr>
          <w:rFonts w:ascii="Tahoma" w:hAnsi="Tahoma" w:cs="Tahoma"/>
        </w:rPr>
        <w:t>to</w:t>
      </w:r>
      <w:r w:rsidRPr="007723AC">
        <w:rPr>
          <w:rFonts w:ascii="Tahoma" w:hAnsi="Tahoma" w:cs="Tahoma"/>
          <w:spacing w:val="-4"/>
        </w:rPr>
        <w:t xml:space="preserve"> </w:t>
      </w:r>
      <w:r w:rsidRPr="007723AC">
        <w:rPr>
          <w:rFonts w:ascii="Tahoma" w:hAnsi="Tahoma" w:cs="Tahoma"/>
        </w:rPr>
        <w:t>withdraw</w:t>
      </w:r>
      <w:r w:rsidRPr="007723AC">
        <w:rPr>
          <w:rFonts w:ascii="Tahoma" w:hAnsi="Tahoma" w:cs="Tahoma"/>
          <w:spacing w:val="-5"/>
        </w:rPr>
        <w:t xml:space="preserve"> </w:t>
      </w:r>
      <w:r w:rsidRPr="007723AC">
        <w:rPr>
          <w:rFonts w:ascii="Tahoma" w:hAnsi="Tahoma" w:cs="Tahoma"/>
        </w:rPr>
        <w:t>their</w:t>
      </w:r>
      <w:r w:rsidRPr="007723AC">
        <w:rPr>
          <w:rFonts w:ascii="Tahoma" w:hAnsi="Tahoma" w:cs="Tahoma"/>
          <w:spacing w:val="-3"/>
        </w:rPr>
        <w:t xml:space="preserve"> </w:t>
      </w:r>
      <w:r w:rsidRPr="007723AC">
        <w:rPr>
          <w:rFonts w:ascii="Tahoma" w:hAnsi="Tahoma" w:cs="Tahoma"/>
        </w:rPr>
        <w:t>children</w:t>
      </w:r>
      <w:r w:rsidRPr="007723AC">
        <w:rPr>
          <w:rFonts w:ascii="Tahoma" w:hAnsi="Tahoma" w:cs="Tahoma"/>
          <w:spacing w:val="-4"/>
        </w:rPr>
        <w:t xml:space="preserve"> </w:t>
      </w:r>
      <w:r w:rsidRPr="007723AC">
        <w:rPr>
          <w:rFonts w:ascii="Tahoma" w:hAnsi="Tahoma" w:cs="Tahoma"/>
        </w:rPr>
        <w:t>from</w:t>
      </w:r>
      <w:r w:rsidRPr="007723AC">
        <w:rPr>
          <w:rFonts w:ascii="Tahoma" w:hAnsi="Tahoma" w:cs="Tahoma"/>
          <w:spacing w:val="-1"/>
        </w:rPr>
        <w:t xml:space="preserve"> </w:t>
      </w:r>
      <w:r w:rsidR="00D0718C" w:rsidRPr="00D0718C">
        <w:rPr>
          <w:rFonts w:ascii="Tahoma" w:hAnsi="Tahoma" w:cs="Tahoma"/>
          <w:lang w:val="en-GB"/>
        </w:rPr>
        <w:lastRenderedPageBreak/>
        <w:t>some or all sex education (except statutory science content). There is no right to withdraw from Relationships or Health Education.</w:t>
      </w:r>
      <w:r w:rsidR="00D0718C">
        <w:rPr>
          <w:rFonts w:ascii="Tahoma" w:hAnsi="Tahoma" w:cs="Tahoma"/>
          <w:lang w:val="en-GB"/>
        </w:rPr>
        <w:t xml:space="preserve"> </w:t>
      </w:r>
      <w:r w:rsidR="00D0718C" w:rsidRPr="00D0718C">
        <w:rPr>
          <w:rFonts w:ascii="Tahoma" w:hAnsi="Tahoma" w:cs="Tahoma"/>
          <w:lang w:val="en-GB"/>
        </w:rPr>
        <w:t>Requests should be made in writing and will be discussed with the Headteacher or PSHE Lead.</w:t>
      </w:r>
    </w:p>
    <w:p w14:paraId="33AE2DCA" w14:textId="77777777" w:rsidR="003A4FF3" w:rsidRPr="003A4FF3" w:rsidRDefault="003A4FF3" w:rsidP="003A4FF3">
      <w:pPr>
        <w:pStyle w:val="BodyText"/>
        <w:spacing w:before="83" w:line="247" w:lineRule="auto"/>
        <w:ind w:left="1560" w:right="1032"/>
        <w:rPr>
          <w:rFonts w:ascii="Tahoma" w:hAnsi="Tahoma" w:cs="Tahoma"/>
          <w:lang w:val="en-GB"/>
        </w:rPr>
      </w:pPr>
    </w:p>
    <w:p w14:paraId="20041164" w14:textId="6939E63D" w:rsidR="007B4FB8" w:rsidRPr="003A4FF3" w:rsidRDefault="00F22EE2" w:rsidP="003A4FF3">
      <w:pPr>
        <w:pStyle w:val="BodyText"/>
        <w:numPr>
          <w:ilvl w:val="2"/>
          <w:numId w:val="4"/>
        </w:numPr>
        <w:spacing w:before="83" w:line="247" w:lineRule="auto"/>
        <w:ind w:left="2268" w:right="1032" w:hanging="708"/>
        <w:rPr>
          <w:rFonts w:ascii="Tahoma" w:hAnsi="Tahoma" w:cs="Tahoma"/>
          <w:lang w:val="en-GB"/>
        </w:rPr>
      </w:pPr>
      <w:r w:rsidRPr="003A4FF3">
        <w:rPr>
          <w:rFonts w:ascii="Tahoma" w:hAnsi="Tahoma" w:cs="Tahoma"/>
        </w:rPr>
        <w:t xml:space="preserve">Parents are encouraged to establish exactly what is covered in the RSE and Health Education lessons relevant to their child’s year group and discuss any concerns about lesson content with staff at the earliest opportunity. This is posted as a link on the school’s website and has each class learning outlined linked to questions and themes. Children’s PSHE long term overview will be shared with parents and if a parent wishes for their child to be withdrawn from any sex education lessons, they are able to fill in the reply slip </w:t>
      </w:r>
      <w:proofErr w:type="gramStart"/>
      <w:r w:rsidRPr="003A4FF3">
        <w:rPr>
          <w:rFonts w:ascii="Tahoma" w:hAnsi="Tahoma" w:cs="Tahoma"/>
        </w:rPr>
        <w:t>on</w:t>
      </w:r>
      <w:proofErr w:type="gramEnd"/>
      <w:r w:rsidRPr="003A4FF3">
        <w:rPr>
          <w:rFonts w:ascii="Tahoma" w:hAnsi="Tahoma" w:cs="Tahoma"/>
        </w:rPr>
        <w:t xml:space="preserve"> the letter informing them of their child’s PSHE learning or RSE and Health Education week. The PSHE lead is available as first point of call should the need arise to discuss aspects of the </w:t>
      </w:r>
      <w:proofErr w:type="spellStart"/>
      <w:r w:rsidRPr="003A4FF3">
        <w:rPr>
          <w:rFonts w:ascii="Tahoma" w:hAnsi="Tahoma" w:cs="Tahoma"/>
        </w:rPr>
        <w:t>programme</w:t>
      </w:r>
      <w:proofErr w:type="spellEnd"/>
      <w:r w:rsidRPr="003A4FF3">
        <w:rPr>
          <w:rFonts w:ascii="Tahoma" w:hAnsi="Tahoma" w:cs="Tahoma"/>
        </w:rPr>
        <w:t xml:space="preserve"> and any concerns</w:t>
      </w:r>
      <w:r w:rsidRPr="003A4FF3">
        <w:rPr>
          <w:rFonts w:ascii="Tahoma" w:hAnsi="Tahoma" w:cs="Tahoma"/>
          <w:spacing w:val="-4"/>
        </w:rPr>
        <w:t xml:space="preserve"> </w:t>
      </w:r>
      <w:r w:rsidRPr="003A4FF3">
        <w:rPr>
          <w:rFonts w:ascii="Tahoma" w:hAnsi="Tahoma" w:cs="Tahoma"/>
        </w:rPr>
        <w:t>they</w:t>
      </w:r>
      <w:r w:rsidRPr="003A4FF3">
        <w:rPr>
          <w:rFonts w:ascii="Tahoma" w:hAnsi="Tahoma" w:cs="Tahoma"/>
          <w:spacing w:val="-4"/>
        </w:rPr>
        <w:t xml:space="preserve"> </w:t>
      </w:r>
      <w:r w:rsidRPr="003A4FF3">
        <w:rPr>
          <w:rFonts w:ascii="Tahoma" w:hAnsi="Tahoma" w:cs="Tahoma"/>
        </w:rPr>
        <w:t>might have.</w:t>
      </w:r>
      <w:r w:rsidRPr="003A4FF3">
        <w:rPr>
          <w:rFonts w:ascii="Tahoma" w:hAnsi="Tahoma" w:cs="Tahoma"/>
          <w:spacing w:val="40"/>
        </w:rPr>
        <w:t xml:space="preserve"> </w:t>
      </w:r>
      <w:proofErr w:type="gramStart"/>
      <w:r w:rsidRPr="003A4FF3">
        <w:rPr>
          <w:rFonts w:ascii="Tahoma" w:hAnsi="Tahoma" w:cs="Tahoma"/>
        </w:rPr>
        <w:t>The</w:t>
      </w:r>
      <w:r w:rsidRPr="003A4FF3">
        <w:rPr>
          <w:rFonts w:ascii="Tahoma" w:hAnsi="Tahoma" w:cs="Tahoma"/>
          <w:spacing w:val="-2"/>
        </w:rPr>
        <w:t xml:space="preserve"> </w:t>
      </w:r>
      <w:r w:rsidRPr="003A4FF3">
        <w:rPr>
          <w:rFonts w:ascii="Tahoma" w:hAnsi="Tahoma" w:cs="Tahoma"/>
        </w:rPr>
        <w:t>school</w:t>
      </w:r>
      <w:proofErr w:type="gramEnd"/>
      <w:r w:rsidRPr="003A4FF3">
        <w:rPr>
          <w:rFonts w:ascii="Tahoma" w:hAnsi="Tahoma" w:cs="Tahoma"/>
          <w:spacing w:val="-3"/>
        </w:rPr>
        <w:t xml:space="preserve"> </w:t>
      </w:r>
      <w:r w:rsidRPr="003A4FF3">
        <w:rPr>
          <w:rFonts w:ascii="Tahoma" w:hAnsi="Tahoma" w:cs="Tahoma"/>
        </w:rPr>
        <w:t>always</w:t>
      </w:r>
      <w:r w:rsidRPr="003A4FF3">
        <w:rPr>
          <w:rFonts w:ascii="Tahoma" w:hAnsi="Tahoma" w:cs="Tahoma"/>
          <w:spacing w:val="-2"/>
        </w:rPr>
        <w:t xml:space="preserve"> </w:t>
      </w:r>
      <w:r w:rsidRPr="003A4FF3">
        <w:rPr>
          <w:rFonts w:ascii="Tahoma" w:hAnsi="Tahoma" w:cs="Tahoma"/>
        </w:rPr>
        <w:t>complies</w:t>
      </w:r>
      <w:r w:rsidRPr="003A4FF3">
        <w:rPr>
          <w:rFonts w:ascii="Tahoma" w:hAnsi="Tahoma" w:cs="Tahoma"/>
          <w:spacing w:val="-2"/>
        </w:rPr>
        <w:t xml:space="preserve"> </w:t>
      </w:r>
      <w:r w:rsidRPr="003A4FF3">
        <w:rPr>
          <w:rFonts w:ascii="Tahoma" w:hAnsi="Tahoma" w:cs="Tahoma"/>
        </w:rPr>
        <w:t>with</w:t>
      </w:r>
      <w:r w:rsidRPr="003A4FF3">
        <w:rPr>
          <w:rFonts w:ascii="Tahoma" w:hAnsi="Tahoma" w:cs="Tahoma"/>
          <w:spacing w:val="-4"/>
        </w:rPr>
        <w:t xml:space="preserve"> </w:t>
      </w:r>
      <w:r w:rsidRPr="003A4FF3">
        <w:rPr>
          <w:rFonts w:ascii="Tahoma" w:hAnsi="Tahoma" w:cs="Tahoma"/>
        </w:rPr>
        <w:t>the</w:t>
      </w:r>
      <w:r w:rsidRPr="003A4FF3">
        <w:rPr>
          <w:rFonts w:ascii="Tahoma" w:hAnsi="Tahoma" w:cs="Tahoma"/>
          <w:spacing w:val="-2"/>
        </w:rPr>
        <w:t xml:space="preserve"> </w:t>
      </w:r>
      <w:r w:rsidRPr="003A4FF3">
        <w:rPr>
          <w:rFonts w:ascii="Tahoma" w:hAnsi="Tahoma" w:cs="Tahoma"/>
        </w:rPr>
        <w:t>wishes</w:t>
      </w:r>
      <w:r w:rsidRPr="003A4FF3">
        <w:rPr>
          <w:rFonts w:ascii="Tahoma" w:hAnsi="Tahoma" w:cs="Tahoma"/>
          <w:spacing w:val="-4"/>
        </w:rPr>
        <w:t xml:space="preserve"> </w:t>
      </w:r>
      <w:r w:rsidRPr="003A4FF3">
        <w:rPr>
          <w:rFonts w:ascii="Tahoma" w:hAnsi="Tahoma" w:cs="Tahoma"/>
        </w:rPr>
        <w:t>of</w:t>
      </w:r>
      <w:r w:rsidRPr="003A4FF3">
        <w:rPr>
          <w:rFonts w:ascii="Tahoma" w:hAnsi="Tahoma" w:cs="Tahoma"/>
          <w:spacing w:val="-3"/>
        </w:rPr>
        <w:t xml:space="preserve"> </w:t>
      </w:r>
      <w:r w:rsidRPr="003A4FF3">
        <w:rPr>
          <w:rFonts w:ascii="Tahoma" w:hAnsi="Tahoma" w:cs="Tahoma"/>
        </w:rPr>
        <w:t>parents</w:t>
      </w:r>
      <w:r w:rsidRPr="003A4FF3">
        <w:rPr>
          <w:rFonts w:ascii="Tahoma" w:hAnsi="Tahoma" w:cs="Tahoma"/>
          <w:spacing w:val="-1"/>
        </w:rPr>
        <w:t xml:space="preserve"> </w:t>
      </w:r>
      <w:r w:rsidRPr="003A4FF3">
        <w:rPr>
          <w:rFonts w:ascii="Tahoma" w:hAnsi="Tahoma" w:cs="Tahoma"/>
        </w:rPr>
        <w:t>in this regard.</w:t>
      </w:r>
    </w:p>
    <w:p w14:paraId="62FE1BFD" w14:textId="77777777" w:rsidR="007B4FB8" w:rsidRPr="007723AC" w:rsidRDefault="007B4FB8">
      <w:pPr>
        <w:pStyle w:val="BodyText"/>
        <w:spacing w:before="218"/>
        <w:rPr>
          <w:rFonts w:ascii="Tahoma" w:hAnsi="Tahoma" w:cs="Tahoma"/>
        </w:rPr>
      </w:pPr>
    </w:p>
    <w:p w14:paraId="4984A82E" w14:textId="77777777" w:rsidR="007B4FB8" w:rsidRPr="003A4FF3" w:rsidRDefault="00F22EE2" w:rsidP="00DF763B">
      <w:pPr>
        <w:pStyle w:val="Heading1"/>
        <w:tabs>
          <w:tab w:val="left" w:pos="1640"/>
        </w:tabs>
        <w:spacing w:before="1"/>
        <w:ind w:firstLine="0"/>
        <w:rPr>
          <w:rFonts w:ascii="Tahoma" w:hAnsi="Tahoma" w:cs="Tahoma"/>
          <w:b w:val="0"/>
          <w:bCs w:val="0"/>
          <w:color w:val="00B0F0"/>
          <w:sz w:val="28"/>
        </w:rPr>
      </w:pPr>
      <w:r w:rsidRPr="003A4FF3">
        <w:rPr>
          <w:rFonts w:ascii="Tahoma" w:hAnsi="Tahoma" w:cs="Tahoma"/>
          <w:b w:val="0"/>
          <w:bCs w:val="0"/>
          <w:color w:val="00B0F0"/>
          <w:sz w:val="28"/>
        </w:rPr>
        <w:t>The</w:t>
      </w:r>
      <w:r w:rsidRPr="003A4FF3">
        <w:rPr>
          <w:rFonts w:ascii="Tahoma" w:hAnsi="Tahoma" w:cs="Tahoma"/>
          <w:b w:val="0"/>
          <w:bCs w:val="0"/>
          <w:color w:val="00B0F0"/>
          <w:spacing w:val="-7"/>
          <w:sz w:val="28"/>
        </w:rPr>
        <w:t xml:space="preserve"> </w:t>
      </w:r>
      <w:r w:rsidRPr="003A4FF3">
        <w:rPr>
          <w:rFonts w:ascii="Tahoma" w:hAnsi="Tahoma" w:cs="Tahoma"/>
          <w:b w:val="0"/>
          <w:bCs w:val="0"/>
          <w:color w:val="00B0F0"/>
          <w:sz w:val="28"/>
        </w:rPr>
        <w:t>role</w:t>
      </w:r>
      <w:r w:rsidRPr="003A4FF3">
        <w:rPr>
          <w:rFonts w:ascii="Tahoma" w:hAnsi="Tahoma" w:cs="Tahoma"/>
          <w:b w:val="0"/>
          <w:bCs w:val="0"/>
          <w:color w:val="00B0F0"/>
          <w:spacing w:val="-4"/>
          <w:sz w:val="28"/>
        </w:rPr>
        <w:t xml:space="preserve"> </w:t>
      </w:r>
      <w:r w:rsidRPr="003A4FF3">
        <w:rPr>
          <w:rFonts w:ascii="Tahoma" w:hAnsi="Tahoma" w:cs="Tahoma"/>
          <w:b w:val="0"/>
          <w:bCs w:val="0"/>
          <w:color w:val="00B0F0"/>
          <w:sz w:val="28"/>
        </w:rPr>
        <w:t>of</w:t>
      </w:r>
      <w:r w:rsidRPr="003A4FF3">
        <w:rPr>
          <w:rFonts w:ascii="Tahoma" w:hAnsi="Tahoma" w:cs="Tahoma"/>
          <w:b w:val="0"/>
          <w:bCs w:val="0"/>
          <w:color w:val="00B0F0"/>
          <w:spacing w:val="-3"/>
          <w:sz w:val="28"/>
        </w:rPr>
        <w:t xml:space="preserve"> </w:t>
      </w:r>
      <w:r w:rsidRPr="003A4FF3">
        <w:rPr>
          <w:rFonts w:ascii="Tahoma" w:hAnsi="Tahoma" w:cs="Tahoma"/>
          <w:b w:val="0"/>
          <w:bCs w:val="0"/>
          <w:color w:val="00B0F0"/>
          <w:sz w:val="28"/>
        </w:rPr>
        <w:t>other</w:t>
      </w:r>
      <w:r w:rsidRPr="003A4FF3">
        <w:rPr>
          <w:rFonts w:ascii="Tahoma" w:hAnsi="Tahoma" w:cs="Tahoma"/>
          <w:b w:val="0"/>
          <w:bCs w:val="0"/>
          <w:color w:val="00B0F0"/>
          <w:spacing w:val="-2"/>
          <w:sz w:val="28"/>
        </w:rPr>
        <w:t xml:space="preserve"> </w:t>
      </w:r>
      <w:r w:rsidRPr="003A4FF3">
        <w:rPr>
          <w:rFonts w:ascii="Tahoma" w:hAnsi="Tahoma" w:cs="Tahoma"/>
          <w:b w:val="0"/>
          <w:bCs w:val="0"/>
          <w:color w:val="00B0F0"/>
          <w:sz w:val="28"/>
        </w:rPr>
        <w:t>members</w:t>
      </w:r>
      <w:r w:rsidRPr="003A4FF3">
        <w:rPr>
          <w:rFonts w:ascii="Tahoma" w:hAnsi="Tahoma" w:cs="Tahoma"/>
          <w:b w:val="0"/>
          <w:bCs w:val="0"/>
          <w:color w:val="00B0F0"/>
          <w:spacing w:val="-2"/>
          <w:sz w:val="28"/>
        </w:rPr>
        <w:t xml:space="preserve"> </w:t>
      </w:r>
      <w:r w:rsidRPr="003A4FF3">
        <w:rPr>
          <w:rFonts w:ascii="Tahoma" w:hAnsi="Tahoma" w:cs="Tahoma"/>
          <w:b w:val="0"/>
          <w:bCs w:val="0"/>
          <w:color w:val="00B0F0"/>
          <w:sz w:val="28"/>
        </w:rPr>
        <w:t>of</w:t>
      </w:r>
      <w:r w:rsidRPr="003A4FF3">
        <w:rPr>
          <w:rFonts w:ascii="Tahoma" w:hAnsi="Tahoma" w:cs="Tahoma"/>
          <w:b w:val="0"/>
          <w:bCs w:val="0"/>
          <w:color w:val="00B0F0"/>
          <w:spacing w:val="-3"/>
          <w:sz w:val="28"/>
        </w:rPr>
        <w:t xml:space="preserve"> </w:t>
      </w:r>
      <w:r w:rsidRPr="003A4FF3">
        <w:rPr>
          <w:rFonts w:ascii="Tahoma" w:hAnsi="Tahoma" w:cs="Tahoma"/>
          <w:b w:val="0"/>
          <w:bCs w:val="0"/>
          <w:color w:val="00B0F0"/>
          <w:sz w:val="28"/>
        </w:rPr>
        <w:t>the</w:t>
      </w:r>
      <w:r w:rsidRPr="003A4FF3">
        <w:rPr>
          <w:rFonts w:ascii="Tahoma" w:hAnsi="Tahoma" w:cs="Tahoma"/>
          <w:b w:val="0"/>
          <w:bCs w:val="0"/>
          <w:color w:val="00B0F0"/>
          <w:spacing w:val="-4"/>
          <w:sz w:val="28"/>
        </w:rPr>
        <w:t xml:space="preserve"> </w:t>
      </w:r>
      <w:r w:rsidRPr="003A4FF3">
        <w:rPr>
          <w:rFonts w:ascii="Tahoma" w:hAnsi="Tahoma" w:cs="Tahoma"/>
          <w:b w:val="0"/>
          <w:bCs w:val="0"/>
          <w:color w:val="00B0F0"/>
          <w:spacing w:val="-2"/>
          <w:sz w:val="28"/>
        </w:rPr>
        <w:t>community</w:t>
      </w:r>
    </w:p>
    <w:p w14:paraId="13604732" w14:textId="451DF9C6" w:rsidR="004460B9" w:rsidRPr="00E1444F" w:rsidRDefault="00F22EE2" w:rsidP="00E1444F">
      <w:pPr>
        <w:pStyle w:val="BodyText"/>
        <w:numPr>
          <w:ilvl w:val="1"/>
          <w:numId w:val="4"/>
        </w:numPr>
        <w:spacing w:before="75" w:line="247" w:lineRule="auto"/>
        <w:ind w:left="1843" w:right="1032" w:hanging="425"/>
        <w:rPr>
          <w:rFonts w:ascii="Tahoma" w:hAnsi="Tahoma" w:cs="Tahoma"/>
        </w:rPr>
      </w:pPr>
      <w:r w:rsidRPr="007723AC">
        <w:rPr>
          <w:rFonts w:ascii="Tahoma" w:hAnsi="Tahoma" w:cs="Tahoma"/>
        </w:rPr>
        <w:t>We</w:t>
      </w:r>
      <w:r w:rsidRPr="007723AC">
        <w:rPr>
          <w:rFonts w:ascii="Tahoma" w:hAnsi="Tahoma" w:cs="Tahoma"/>
          <w:spacing w:val="-2"/>
        </w:rPr>
        <w:t xml:space="preserve"> </w:t>
      </w:r>
      <w:r w:rsidRPr="007723AC">
        <w:rPr>
          <w:rFonts w:ascii="Tahoma" w:hAnsi="Tahoma" w:cs="Tahoma"/>
        </w:rPr>
        <w:t>encourage</w:t>
      </w:r>
      <w:r w:rsidRPr="007723AC">
        <w:rPr>
          <w:rFonts w:ascii="Tahoma" w:hAnsi="Tahoma" w:cs="Tahoma"/>
          <w:spacing w:val="-2"/>
        </w:rPr>
        <w:t xml:space="preserve"> </w:t>
      </w:r>
      <w:r w:rsidRPr="007723AC">
        <w:rPr>
          <w:rFonts w:ascii="Tahoma" w:hAnsi="Tahoma" w:cs="Tahoma"/>
        </w:rPr>
        <w:t>other</w:t>
      </w:r>
      <w:r w:rsidRPr="007723AC">
        <w:rPr>
          <w:rFonts w:ascii="Tahoma" w:hAnsi="Tahoma" w:cs="Tahoma"/>
          <w:spacing w:val="-3"/>
        </w:rPr>
        <w:t xml:space="preserve"> </w:t>
      </w:r>
      <w:r w:rsidRPr="007723AC">
        <w:rPr>
          <w:rFonts w:ascii="Tahoma" w:hAnsi="Tahoma" w:cs="Tahoma"/>
        </w:rPr>
        <w:t>valued</w:t>
      </w:r>
      <w:r w:rsidRPr="007723AC">
        <w:rPr>
          <w:rFonts w:ascii="Tahoma" w:hAnsi="Tahoma" w:cs="Tahoma"/>
          <w:spacing w:val="-2"/>
        </w:rPr>
        <w:t xml:space="preserve"> </w:t>
      </w:r>
      <w:r w:rsidRPr="007723AC">
        <w:rPr>
          <w:rFonts w:ascii="Tahoma" w:hAnsi="Tahoma" w:cs="Tahoma"/>
        </w:rPr>
        <w:t>members</w:t>
      </w:r>
      <w:r w:rsidRPr="007723AC">
        <w:rPr>
          <w:rFonts w:ascii="Tahoma" w:hAnsi="Tahoma" w:cs="Tahoma"/>
          <w:spacing w:val="-2"/>
        </w:rPr>
        <w:t xml:space="preserve"> </w:t>
      </w:r>
      <w:r w:rsidRPr="007723AC">
        <w:rPr>
          <w:rFonts w:ascii="Tahoma" w:hAnsi="Tahoma" w:cs="Tahoma"/>
        </w:rPr>
        <w:t>of</w:t>
      </w:r>
      <w:r w:rsidRPr="007723AC">
        <w:rPr>
          <w:rFonts w:ascii="Tahoma" w:hAnsi="Tahoma" w:cs="Tahoma"/>
          <w:spacing w:val="-3"/>
        </w:rPr>
        <w:t xml:space="preserve"> </w:t>
      </w:r>
      <w:r w:rsidRPr="007723AC">
        <w:rPr>
          <w:rFonts w:ascii="Tahoma" w:hAnsi="Tahoma" w:cs="Tahoma"/>
        </w:rPr>
        <w:t>the</w:t>
      </w:r>
      <w:r w:rsidRPr="007723AC">
        <w:rPr>
          <w:rFonts w:ascii="Tahoma" w:hAnsi="Tahoma" w:cs="Tahoma"/>
          <w:spacing w:val="-2"/>
        </w:rPr>
        <w:t xml:space="preserve"> </w:t>
      </w:r>
      <w:r w:rsidRPr="007723AC">
        <w:rPr>
          <w:rFonts w:ascii="Tahoma" w:hAnsi="Tahoma" w:cs="Tahoma"/>
        </w:rPr>
        <w:t>community</w:t>
      </w:r>
      <w:r w:rsidRPr="007723AC">
        <w:rPr>
          <w:rFonts w:ascii="Tahoma" w:hAnsi="Tahoma" w:cs="Tahoma"/>
          <w:spacing w:val="-4"/>
        </w:rPr>
        <w:t xml:space="preserve"> </w:t>
      </w:r>
      <w:r w:rsidRPr="007723AC">
        <w:rPr>
          <w:rFonts w:ascii="Tahoma" w:hAnsi="Tahoma" w:cs="Tahoma"/>
        </w:rPr>
        <w:t>to</w:t>
      </w:r>
      <w:r w:rsidRPr="007723AC">
        <w:rPr>
          <w:rFonts w:ascii="Tahoma" w:hAnsi="Tahoma" w:cs="Tahoma"/>
          <w:spacing w:val="-4"/>
        </w:rPr>
        <w:t xml:space="preserve"> </w:t>
      </w:r>
      <w:r w:rsidRPr="007723AC">
        <w:rPr>
          <w:rFonts w:ascii="Tahoma" w:hAnsi="Tahoma" w:cs="Tahoma"/>
        </w:rPr>
        <w:t>work</w:t>
      </w:r>
      <w:r w:rsidRPr="007723AC">
        <w:rPr>
          <w:rFonts w:ascii="Tahoma" w:hAnsi="Tahoma" w:cs="Tahoma"/>
          <w:spacing w:val="-3"/>
        </w:rPr>
        <w:t xml:space="preserve"> </w:t>
      </w:r>
      <w:r w:rsidRPr="007723AC">
        <w:rPr>
          <w:rFonts w:ascii="Tahoma" w:hAnsi="Tahoma" w:cs="Tahoma"/>
        </w:rPr>
        <w:t>with</w:t>
      </w:r>
      <w:r w:rsidRPr="007723AC">
        <w:rPr>
          <w:rFonts w:ascii="Tahoma" w:hAnsi="Tahoma" w:cs="Tahoma"/>
          <w:spacing w:val="-2"/>
        </w:rPr>
        <w:t xml:space="preserve"> </w:t>
      </w:r>
      <w:r w:rsidRPr="007723AC">
        <w:rPr>
          <w:rFonts w:ascii="Tahoma" w:hAnsi="Tahoma" w:cs="Tahoma"/>
        </w:rPr>
        <w:t>us</w:t>
      </w:r>
      <w:r w:rsidRPr="007723AC">
        <w:rPr>
          <w:rFonts w:ascii="Tahoma" w:hAnsi="Tahoma" w:cs="Tahoma"/>
          <w:spacing w:val="-4"/>
        </w:rPr>
        <w:t xml:space="preserve"> </w:t>
      </w:r>
      <w:r w:rsidRPr="007723AC">
        <w:rPr>
          <w:rFonts w:ascii="Tahoma" w:hAnsi="Tahoma" w:cs="Tahoma"/>
        </w:rPr>
        <w:t>to</w:t>
      </w:r>
      <w:r w:rsidRPr="007723AC">
        <w:rPr>
          <w:rFonts w:ascii="Tahoma" w:hAnsi="Tahoma" w:cs="Tahoma"/>
          <w:spacing w:val="-4"/>
        </w:rPr>
        <w:t xml:space="preserve"> </w:t>
      </w:r>
      <w:r w:rsidRPr="007723AC">
        <w:rPr>
          <w:rFonts w:ascii="Tahoma" w:hAnsi="Tahoma" w:cs="Tahoma"/>
        </w:rPr>
        <w:t xml:space="preserve">provide </w:t>
      </w:r>
      <w:r w:rsidRPr="00E1444F">
        <w:rPr>
          <w:rFonts w:ascii="Tahoma" w:hAnsi="Tahoma" w:cs="Tahoma"/>
        </w:rPr>
        <w:t xml:space="preserve">advice and support to the children </w:t>
      </w:r>
      <w:proofErr w:type="gramStart"/>
      <w:r w:rsidRPr="00E1444F">
        <w:rPr>
          <w:rFonts w:ascii="Tahoma" w:hAnsi="Tahoma" w:cs="Tahoma"/>
        </w:rPr>
        <w:t>with regard to</w:t>
      </w:r>
      <w:proofErr w:type="gramEnd"/>
      <w:r w:rsidRPr="00E1444F">
        <w:rPr>
          <w:rFonts w:ascii="Tahoma" w:hAnsi="Tahoma" w:cs="Tahoma"/>
        </w:rPr>
        <w:t xml:space="preserve"> health education. </w:t>
      </w:r>
      <w:proofErr w:type="gramStart"/>
      <w:r w:rsidRPr="00E1444F">
        <w:rPr>
          <w:rFonts w:ascii="Tahoma" w:hAnsi="Tahoma" w:cs="Tahoma"/>
        </w:rPr>
        <w:t>In particular, members</w:t>
      </w:r>
      <w:proofErr w:type="gramEnd"/>
      <w:r w:rsidRPr="00E1444F">
        <w:rPr>
          <w:rFonts w:ascii="Tahoma" w:hAnsi="Tahoma" w:cs="Tahoma"/>
        </w:rPr>
        <w:t xml:space="preserve"> of the local health authority, such as the school nurse and other health professionals, and our local community police officer, workshops and theatre companies can give us valuable support with our RSE and Health Education </w:t>
      </w:r>
      <w:proofErr w:type="spellStart"/>
      <w:r w:rsidRPr="00E1444F">
        <w:rPr>
          <w:rFonts w:ascii="Tahoma" w:hAnsi="Tahoma" w:cs="Tahoma"/>
          <w:spacing w:val="-2"/>
        </w:rPr>
        <w:t>programme</w:t>
      </w:r>
      <w:proofErr w:type="spellEnd"/>
      <w:r w:rsidRPr="00E1444F">
        <w:rPr>
          <w:rFonts w:ascii="Tahoma" w:hAnsi="Tahoma" w:cs="Tahoma"/>
          <w:spacing w:val="-2"/>
        </w:rPr>
        <w:t>.</w:t>
      </w:r>
      <w:r w:rsidR="00C82ED3" w:rsidRPr="00E1444F">
        <w:rPr>
          <w:rFonts w:ascii="Tahoma" w:hAnsi="Tahoma" w:cs="Tahoma"/>
          <w:spacing w:val="-2"/>
        </w:rPr>
        <w:t xml:space="preserve"> </w:t>
      </w:r>
    </w:p>
    <w:p w14:paraId="36D4D974" w14:textId="77777777" w:rsidR="004460B9" w:rsidRDefault="004460B9" w:rsidP="004460B9">
      <w:pPr>
        <w:pStyle w:val="Heading1"/>
        <w:tabs>
          <w:tab w:val="left" w:pos="1640"/>
        </w:tabs>
        <w:ind w:firstLine="0"/>
        <w:rPr>
          <w:rFonts w:ascii="Tahoma" w:hAnsi="Tahoma" w:cs="Tahoma"/>
          <w:b w:val="0"/>
          <w:bCs w:val="0"/>
          <w:color w:val="00B0F0"/>
        </w:rPr>
      </w:pPr>
    </w:p>
    <w:p w14:paraId="0B90AFDB" w14:textId="77777777" w:rsidR="004460B9" w:rsidRDefault="004460B9" w:rsidP="004460B9">
      <w:pPr>
        <w:pStyle w:val="Heading1"/>
        <w:tabs>
          <w:tab w:val="left" w:pos="1640"/>
        </w:tabs>
        <w:ind w:firstLine="0"/>
        <w:rPr>
          <w:rFonts w:ascii="Tahoma" w:hAnsi="Tahoma" w:cs="Tahoma"/>
          <w:b w:val="0"/>
          <w:bCs w:val="0"/>
          <w:color w:val="00B0F0"/>
        </w:rPr>
      </w:pPr>
    </w:p>
    <w:p w14:paraId="60065B38" w14:textId="1EA719AC" w:rsidR="004460B9" w:rsidRPr="003A4FF3" w:rsidRDefault="004460B9" w:rsidP="004460B9">
      <w:pPr>
        <w:pStyle w:val="Heading1"/>
        <w:tabs>
          <w:tab w:val="left" w:pos="1640"/>
        </w:tabs>
        <w:ind w:firstLine="0"/>
        <w:rPr>
          <w:rFonts w:ascii="Tahoma" w:hAnsi="Tahoma" w:cs="Tahoma"/>
          <w:b w:val="0"/>
          <w:bCs w:val="0"/>
          <w:color w:val="00B0F0"/>
          <w:sz w:val="28"/>
        </w:rPr>
      </w:pPr>
      <w:bookmarkStart w:id="4" w:name="_Hlk218763411"/>
      <w:r w:rsidRPr="003A4FF3">
        <w:rPr>
          <w:rFonts w:ascii="Tahoma" w:hAnsi="Tahoma" w:cs="Tahoma"/>
          <w:b w:val="0"/>
          <w:bCs w:val="0"/>
          <w:color w:val="00B0F0"/>
          <w:sz w:val="28"/>
        </w:rPr>
        <w:t>The</w:t>
      </w:r>
      <w:r w:rsidRPr="003A4FF3">
        <w:rPr>
          <w:rFonts w:ascii="Tahoma" w:hAnsi="Tahoma" w:cs="Tahoma"/>
          <w:b w:val="0"/>
          <w:bCs w:val="0"/>
          <w:color w:val="00B0F0"/>
          <w:spacing w:val="-4"/>
          <w:sz w:val="28"/>
        </w:rPr>
        <w:t xml:space="preserve"> </w:t>
      </w:r>
      <w:r w:rsidRPr="003A4FF3">
        <w:rPr>
          <w:rFonts w:ascii="Tahoma" w:hAnsi="Tahoma" w:cs="Tahoma"/>
          <w:b w:val="0"/>
          <w:bCs w:val="0"/>
          <w:color w:val="00B0F0"/>
          <w:sz w:val="28"/>
        </w:rPr>
        <w:t>role</w:t>
      </w:r>
      <w:r w:rsidRPr="003A4FF3">
        <w:rPr>
          <w:rFonts w:ascii="Tahoma" w:hAnsi="Tahoma" w:cs="Tahoma"/>
          <w:b w:val="0"/>
          <w:bCs w:val="0"/>
          <w:color w:val="00B0F0"/>
          <w:spacing w:val="-2"/>
          <w:sz w:val="28"/>
        </w:rPr>
        <w:t xml:space="preserve"> </w:t>
      </w:r>
      <w:r w:rsidRPr="003A4FF3">
        <w:rPr>
          <w:rFonts w:ascii="Tahoma" w:hAnsi="Tahoma" w:cs="Tahoma"/>
          <w:b w:val="0"/>
          <w:bCs w:val="0"/>
          <w:color w:val="00B0F0"/>
          <w:sz w:val="28"/>
        </w:rPr>
        <w:t>of</w:t>
      </w:r>
      <w:r w:rsidRPr="003A4FF3">
        <w:rPr>
          <w:rFonts w:ascii="Tahoma" w:hAnsi="Tahoma" w:cs="Tahoma"/>
          <w:b w:val="0"/>
          <w:bCs w:val="0"/>
          <w:color w:val="00B0F0"/>
          <w:spacing w:val="-1"/>
          <w:sz w:val="28"/>
        </w:rPr>
        <w:t xml:space="preserve"> </w:t>
      </w:r>
      <w:r w:rsidRPr="003A4FF3">
        <w:rPr>
          <w:rFonts w:ascii="Tahoma" w:hAnsi="Tahoma" w:cs="Tahoma"/>
          <w:b w:val="0"/>
          <w:bCs w:val="0"/>
          <w:color w:val="00B0F0"/>
          <w:sz w:val="28"/>
        </w:rPr>
        <w:t>the</w:t>
      </w:r>
      <w:r w:rsidRPr="003A4FF3">
        <w:rPr>
          <w:rFonts w:ascii="Tahoma" w:hAnsi="Tahoma" w:cs="Tahoma"/>
          <w:b w:val="0"/>
          <w:bCs w:val="0"/>
          <w:color w:val="00B0F0"/>
          <w:spacing w:val="-3"/>
          <w:sz w:val="28"/>
        </w:rPr>
        <w:t xml:space="preserve"> </w:t>
      </w:r>
      <w:r w:rsidRPr="003A4FF3">
        <w:rPr>
          <w:rFonts w:ascii="Tahoma" w:hAnsi="Tahoma" w:cs="Tahoma"/>
          <w:b w:val="0"/>
          <w:bCs w:val="0"/>
          <w:color w:val="00B0F0"/>
          <w:spacing w:val="-2"/>
          <w:sz w:val="28"/>
        </w:rPr>
        <w:t>headteacher</w:t>
      </w:r>
    </w:p>
    <w:p w14:paraId="6EE65AAB" w14:textId="6B38FCE9" w:rsidR="004460B9" w:rsidRPr="004460B9" w:rsidRDefault="004460B9" w:rsidP="004460B9">
      <w:pPr>
        <w:pStyle w:val="BodyText"/>
        <w:numPr>
          <w:ilvl w:val="1"/>
          <w:numId w:val="4"/>
        </w:numPr>
        <w:spacing w:before="76" w:line="247" w:lineRule="auto"/>
        <w:ind w:left="1843" w:right="1362" w:hanging="425"/>
        <w:rPr>
          <w:rFonts w:ascii="Tahoma" w:hAnsi="Tahoma" w:cs="Tahoma"/>
        </w:rPr>
      </w:pPr>
      <w:r w:rsidRPr="004460B9">
        <w:rPr>
          <w:rFonts w:ascii="Tahoma" w:hAnsi="Tahoma" w:cs="Tahoma"/>
        </w:rPr>
        <w:t>It</w:t>
      </w:r>
      <w:r w:rsidRPr="004460B9">
        <w:rPr>
          <w:rFonts w:ascii="Tahoma" w:hAnsi="Tahoma" w:cs="Tahoma"/>
          <w:spacing w:val="-4"/>
        </w:rPr>
        <w:t xml:space="preserve"> </w:t>
      </w:r>
      <w:r w:rsidRPr="004460B9">
        <w:rPr>
          <w:rFonts w:ascii="Tahoma" w:hAnsi="Tahoma" w:cs="Tahoma"/>
        </w:rPr>
        <w:t>is</w:t>
      </w:r>
      <w:r w:rsidRPr="004460B9">
        <w:rPr>
          <w:rFonts w:ascii="Tahoma" w:hAnsi="Tahoma" w:cs="Tahoma"/>
          <w:spacing w:val="-2"/>
        </w:rPr>
        <w:t xml:space="preserve"> </w:t>
      </w:r>
      <w:r w:rsidRPr="004460B9">
        <w:rPr>
          <w:rFonts w:ascii="Tahoma" w:hAnsi="Tahoma" w:cs="Tahoma"/>
        </w:rPr>
        <w:t>the</w:t>
      </w:r>
      <w:r w:rsidRPr="004460B9">
        <w:rPr>
          <w:rFonts w:ascii="Tahoma" w:hAnsi="Tahoma" w:cs="Tahoma"/>
          <w:spacing w:val="-5"/>
        </w:rPr>
        <w:t xml:space="preserve"> </w:t>
      </w:r>
      <w:r w:rsidRPr="004460B9">
        <w:rPr>
          <w:rFonts w:ascii="Tahoma" w:hAnsi="Tahoma" w:cs="Tahoma"/>
        </w:rPr>
        <w:t>responsibility</w:t>
      </w:r>
      <w:r w:rsidRPr="004460B9">
        <w:rPr>
          <w:rFonts w:ascii="Tahoma" w:hAnsi="Tahoma" w:cs="Tahoma"/>
          <w:spacing w:val="-2"/>
        </w:rPr>
        <w:t xml:space="preserve"> </w:t>
      </w:r>
      <w:r w:rsidRPr="004460B9">
        <w:rPr>
          <w:rFonts w:ascii="Tahoma" w:hAnsi="Tahoma" w:cs="Tahoma"/>
        </w:rPr>
        <w:t>of</w:t>
      </w:r>
      <w:r w:rsidRPr="004460B9">
        <w:rPr>
          <w:rFonts w:ascii="Tahoma" w:hAnsi="Tahoma" w:cs="Tahoma"/>
          <w:spacing w:val="-4"/>
        </w:rPr>
        <w:t xml:space="preserve"> </w:t>
      </w:r>
      <w:r w:rsidRPr="004460B9">
        <w:rPr>
          <w:rFonts w:ascii="Tahoma" w:hAnsi="Tahoma" w:cs="Tahoma"/>
        </w:rPr>
        <w:t>the</w:t>
      </w:r>
      <w:r w:rsidRPr="004460B9">
        <w:rPr>
          <w:rFonts w:ascii="Tahoma" w:hAnsi="Tahoma" w:cs="Tahoma"/>
          <w:spacing w:val="-3"/>
        </w:rPr>
        <w:t xml:space="preserve"> </w:t>
      </w:r>
      <w:r w:rsidRPr="004460B9">
        <w:rPr>
          <w:rFonts w:ascii="Tahoma" w:hAnsi="Tahoma" w:cs="Tahoma"/>
        </w:rPr>
        <w:t>headteacher</w:t>
      </w:r>
      <w:r w:rsidRPr="004460B9">
        <w:rPr>
          <w:rFonts w:ascii="Tahoma" w:hAnsi="Tahoma" w:cs="Tahoma"/>
          <w:spacing w:val="-4"/>
        </w:rPr>
        <w:t xml:space="preserve"> </w:t>
      </w:r>
      <w:r w:rsidRPr="004460B9">
        <w:rPr>
          <w:rFonts w:ascii="Tahoma" w:hAnsi="Tahoma" w:cs="Tahoma"/>
        </w:rPr>
        <w:t>to</w:t>
      </w:r>
      <w:r w:rsidRPr="004460B9">
        <w:rPr>
          <w:rFonts w:ascii="Tahoma" w:hAnsi="Tahoma" w:cs="Tahoma"/>
          <w:spacing w:val="-3"/>
        </w:rPr>
        <w:t xml:space="preserve"> </w:t>
      </w:r>
      <w:r w:rsidRPr="004460B9">
        <w:rPr>
          <w:rFonts w:ascii="Tahoma" w:hAnsi="Tahoma" w:cs="Tahoma"/>
        </w:rPr>
        <w:t>ensure</w:t>
      </w:r>
      <w:r w:rsidRPr="004460B9">
        <w:rPr>
          <w:rFonts w:ascii="Tahoma" w:hAnsi="Tahoma" w:cs="Tahoma"/>
          <w:spacing w:val="-3"/>
        </w:rPr>
        <w:t xml:space="preserve"> </w:t>
      </w:r>
      <w:r w:rsidRPr="004460B9">
        <w:rPr>
          <w:rFonts w:ascii="Tahoma" w:hAnsi="Tahoma" w:cs="Tahoma"/>
        </w:rPr>
        <w:t>that</w:t>
      </w:r>
      <w:r w:rsidRPr="004460B9">
        <w:rPr>
          <w:rFonts w:ascii="Tahoma" w:hAnsi="Tahoma" w:cs="Tahoma"/>
          <w:spacing w:val="-1"/>
        </w:rPr>
        <w:t xml:space="preserve"> </w:t>
      </w:r>
      <w:r w:rsidRPr="004460B9">
        <w:rPr>
          <w:rFonts w:ascii="Tahoma" w:hAnsi="Tahoma" w:cs="Tahoma"/>
        </w:rPr>
        <w:t>both</w:t>
      </w:r>
      <w:r w:rsidRPr="004460B9">
        <w:rPr>
          <w:rFonts w:ascii="Tahoma" w:hAnsi="Tahoma" w:cs="Tahoma"/>
          <w:spacing w:val="-3"/>
        </w:rPr>
        <w:t xml:space="preserve"> </w:t>
      </w:r>
      <w:r w:rsidRPr="004460B9">
        <w:rPr>
          <w:rFonts w:ascii="Tahoma" w:hAnsi="Tahoma" w:cs="Tahoma"/>
        </w:rPr>
        <w:t>staff</w:t>
      </w:r>
      <w:r w:rsidRPr="004460B9">
        <w:rPr>
          <w:rFonts w:ascii="Tahoma" w:hAnsi="Tahoma" w:cs="Tahoma"/>
          <w:spacing w:val="-4"/>
        </w:rPr>
        <w:t xml:space="preserve"> </w:t>
      </w:r>
      <w:r w:rsidRPr="004460B9">
        <w:rPr>
          <w:rFonts w:ascii="Tahoma" w:hAnsi="Tahoma" w:cs="Tahoma"/>
        </w:rPr>
        <w:t>and</w:t>
      </w:r>
      <w:r w:rsidRPr="004460B9">
        <w:rPr>
          <w:rFonts w:ascii="Tahoma" w:hAnsi="Tahoma" w:cs="Tahoma"/>
          <w:spacing w:val="-3"/>
        </w:rPr>
        <w:t xml:space="preserve"> </w:t>
      </w:r>
      <w:r w:rsidRPr="004460B9">
        <w:rPr>
          <w:rFonts w:ascii="Tahoma" w:hAnsi="Tahoma" w:cs="Tahoma"/>
        </w:rPr>
        <w:t>parents are informed about our RSE and Health Education policy, and that the policy is</w:t>
      </w:r>
    </w:p>
    <w:p w14:paraId="16313E78" w14:textId="77777777" w:rsidR="004460B9" w:rsidRPr="007723AC" w:rsidRDefault="004460B9" w:rsidP="004460B9">
      <w:pPr>
        <w:pStyle w:val="BodyText"/>
        <w:spacing w:before="2" w:line="249" w:lineRule="auto"/>
        <w:ind w:left="1843" w:right="1032"/>
        <w:rPr>
          <w:rFonts w:ascii="Tahoma" w:hAnsi="Tahoma" w:cs="Tahoma"/>
        </w:rPr>
      </w:pPr>
      <w:r w:rsidRPr="007723AC">
        <w:rPr>
          <w:rFonts w:ascii="Tahoma" w:hAnsi="Tahoma" w:cs="Tahoma"/>
        </w:rPr>
        <w:t xml:space="preserve">implemented </w:t>
      </w:r>
      <w:bookmarkEnd w:id="4"/>
      <w:r w:rsidRPr="007723AC">
        <w:rPr>
          <w:rFonts w:ascii="Tahoma" w:hAnsi="Tahoma" w:cs="Tahoma"/>
        </w:rPr>
        <w:t>effectively. It is also the head teacher’s responsibility to ensure that members</w:t>
      </w:r>
      <w:r w:rsidRPr="007723AC">
        <w:rPr>
          <w:rFonts w:ascii="Tahoma" w:hAnsi="Tahoma" w:cs="Tahoma"/>
          <w:spacing w:val="-1"/>
        </w:rPr>
        <w:t xml:space="preserve"> </w:t>
      </w:r>
      <w:r w:rsidRPr="007723AC">
        <w:rPr>
          <w:rFonts w:ascii="Tahoma" w:hAnsi="Tahoma" w:cs="Tahoma"/>
        </w:rPr>
        <w:t>of</w:t>
      </w:r>
      <w:r w:rsidRPr="007723AC">
        <w:rPr>
          <w:rFonts w:ascii="Tahoma" w:hAnsi="Tahoma" w:cs="Tahoma"/>
          <w:spacing w:val="-3"/>
        </w:rPr>
        <w:t xml:space="preserve"> </w:t>
      </w:r>
      <w:r w:rsidRPr="007723AC">
        <w:rPr>
          <w:rFonts w:ascii="Tahoma" w:hAnsi="Tahoma" w:cs="Tahoma"/>
        </w:rPr>
        <w:t>staff</w:t>
      </w:r>
      <w:r w:rsidRPr="007723AC">
        <w:rPr>
          <w:rFonts w:ascii="Tahoma" w:hAnsi="Tahoma" w:cs="Tahoma"/>
          <w:spacing w:val="-3"/>
        </w:rPr>
        <w:t xml:space="preserve"> </w:t>
      </w:r>
      <w:r w:rsidRPr="007723AC">
        <w:rPr>
          <w:rFonts w:ascii="Tahoma" w:hAnsi="Tahoma" w:cs="Tahoma"/>
        </w:rPr>
        <w:t>are</w:t>
      </w:r>
      <w:r w:rsidRPr="007723AC">
        <w:rPr>
          <w:rFonts w:ascii="Tahoma" w:hAnsi="Tahoma" w:cs="Tahoma"/>
          <w:spacing w:val="-2"/>
        </w:rPr>
        <w:t xml:space="preserve"> </w:t>
      </w:r>
      <w:r w:rsidRPr="007723AC">
        <w:rPr>
          <w:rFonts w:ascii="Tahoma" w:hAnsi="Tahoma" w:cs="Tahoma"/>
        </w:rPr>
        <w:t>given</w:t>
      </w:r>
      <w:r w:rsidRPr="007723AC">
        <w:rPr>
          <w:rFonts w:ascii="Tahoma" w:hAnsi="Tahoma" w:cs="Tahoma"/>
          <w:spacing w:val="-2"/>
        </w:rPr>
        <w:t xml:space="preserve"> </w:t>
      </w:r>
      <w:r w:rsidRPr="007723AC">
        <w:rPr>
          <w:rFonts w:ascii="Tahoma" w:hAnsi="Tahoma" w:cs="Tahoma"/>
        </w:rPr>
        <w:t>sufficient</w:t>
      </w:r>
      <w:r w:rsidRPr="007723AC">
        <w:rPr>
          <w:rFonts w:ascii="Tahoma" w:hAnsi="Tahoma" w:cs="Tahoma"/>
          <w:spacing w:val="-3"/>
        </w:rPr>
        <w:t xml:space="preserve"> </w:t>
      </w:r>
      <w:r w:rsidRPr="007723AC">
        <w:rPr>
          <w:rFonts w:ascii="Tahoma" w:hAnsi="Tahoma" w:cs="Tahoma"/>
        </w:rPr>
        <w:t>training,</w:t>
      </w:r>
      <w:r w:rsidRPr="007723AC">
        <w:rPr>
          <w:rFonts w:ascii="Tahoma" w:hAnsi="Tahoma" w:cs="Tahoma"/>
          <w:spacing w:val="-3"/>
        </w:rPr>
        <w:t xml:space="preserve"> </w:t>
      </w:r>
      <w:r w:rsidRPr="007723AC">
        <w:rPr>
          <w:rFonts w:ascii="Tahoma" w:hAnsi="Tahoma" w:cs="Tahoma"/>
        </w:rPr>
        <w:t>so</w:t>
      </w:r>
      <w:r w:rsidRPr="007723AC">
        <w:rPr>
          <w:rFonts w:ascii="Tahoma" w:hAnsi="Tahoma" w:cs="Tahoma"/>
          <w:spacing w:val="-4"/>
        </w:rPr>
        <w:t xml:space="preserve"> </w:t>
      </w:r>
      <w:r w:rsidRPr="007723AC">
        <w:rPr>
          <w:rFonts w:ascii="Tahoma" w:hAnsi="Tahoma" w:cs="Tahoma"/>
        </w:rPr>
        <w:t>that</w:t>
      </w:r>
      <w:r w:rsidRPr="007723AC">
        <w:rPr>
          <w:rFonts w:ascii="Tahoma" w:hAnsi="Tahoma" w:cs="Tahoma"/>
          <w:spacing w:val="-3"/>
        </w:rPr>
        <w:t xml:space="preserve"> </w:t>
      </w:r>
      <w:r w:rsidRPr="007723AC">
        <w:rPr>
          <w:rFonts w:ascii="Tahoma" w:hAnsi="Tahoma" w:cs="Tahoma"/>
        </w:rPr>
        <w:t>they</w:t>
      </w:r>
      <w:r w:rsidRPr="007723AC">
        <w:rPr>
          <w:rFonts w:ascii="Tahoma" w:hAnsi="Tahoma" w:cs="Tahoma"/>
          <w:spacing w:val="-4"/>
        </w:rPr>
        <w:t xml:space="preserve"> </w:t>
      </w:r>
      <w:r w:rsidRPr="007723AC">
        <w:rPr>
          <w:rFonts w:ascii="Tahoma" w:hAnsi="Tahoma" w:cs="Tahoma"/>
        </w:rPr>
        <w:t>can</w:t>
      </w:r>
      <w:r w:rsidRPr="007723AC">
        <w:rPr>
          <w:rFonts w:ascii="Tahoma" w:hAnsi="Tahoma" w:cs="Tahoma"/>
          <w:spacing w:val="-4"/>
        </w:rPr>
        <w:t xml:space="preserve"> </w:t>
      </w:r>
      <w:r w:rsidRPr="007723AC">
        <w:rPr>
          <w:rFonts w:ascii="Tahoma" w:hAnsi="Tahoma" w:cs="Tahoma"/>
        </w:rPr>
        <w:t>teach</w:t>
      </w:r>
      <w:r w:rsidRPr="007723AC">
        <w:rPr>
          <w:rFonts w:ascii="Tahoma" w:hAnsi="Tahoma" w:cs="Tahoma"/>
          <w:spacing w:val="-2"/>
        </w:rPr>
        <w:t xml:space="preserve"> </w:t>
      </w:r>
      <w:r w:rsidRPr="007723AC">
        <w:rPr>
          <w:rFonts w:ascii="Tahoma" w:hAnsi="Tahoma" w:cs="Tahoma"/>
        </w:rPr>
        <w:t>about</w:t>
      </w:r>
      <w:r w:rsidRPr="007723AC">
        <w:rPr>
          <w:rFonts w:ascii="Tahoma" w:hAnsi="Tahoma" w:cs="Tahoma"/>
          <w:spacing w:val="-3"/>
        </w:rPr>
        <w:t xml:space="preserve"> </w:t>
      </w:r>
      <w:r w:rsidRPr="007723AC">
        <w:rPr>
          <w:rFonts w:ascii="Tahoma" w:hAnsi="Tahoma" w:cs="Tahoma"/>
        </w:rPr>
        <w:t>RSE</w:t>
      </w:r>
      <w:r w:rsidRPr="007723AC">
        <w:rPr>
          <w:rFonts w:ascii="Tahoma" w:hAnsi="Tahoma" w:cs="Tahoma"/>
          <w:spacing w:val="-2"/>
        </w:rPr>
        <w:t xml:space="preserve"> </w:t>
      </w:r>
      <w:r w:rsidRPr="007723AC">
        <w:rPr>
          <w:rFonts w:ascii="Tahoma" w:hAnsi="Tahoma" w:cs="Tahoma"/>
        </w:rPr>
        <w:t xml:space="preserve">and Health Education </w:t>
      </w:r>
      <w:proofErr w:type="gramStart"/>
      <w:r w:rsidRPr="007723AC">
        <w:rPr>
          <w:rFonts w:ascii="Tahoma" w:hAnsi="Tahoma" w:cs="Tahoma"/>
        </w:rPr>
        <w:t>effectively, and</w:t>
      </w:r>
      <w:proofErr w:type="gramEnd"/>
      <w:r w:rsidRPr="007723AC">
        <w:rPr>
          <w:rFonts w:ascii="Tahoma" w:hAnsi="Tahoma" w:cs="Tahoma"/>
        </w:rPr>
        <w:t xml:space="preserve"> handle any difficult issues with sensitivity.</w:t>
      </w:r>
    </w:p>
    <w:p w14:paraId="7CBFAABF" w14:textId="48B72C44" w:rsidR="004460B9" w:rsidRPr="00D74E7E" w:rsidRDefault="004460B9" w:rsidP="004460B9">
      <w:pPr>
        <w:pStyle w:val="BodyText"/>
        <w:spacing w:before="72" w:line="247" w:lineRule="auto"/>
        <w:ind w:left="1843" w:right="1003"/>
        <w:rPr>
          <w:rFonts w:ascii="Tahoma" w:hAnsi="Tahoma" w:cs="Tahoma"/>
        </w:rPr>
      </w:pPr>
      <w:r w:rsidRPr="007723AC">
        <w:rPr>
          <w:rFonts w:ascii="Tahoma" w:hAnsi="Tahoma" w:cs="Tahoma"/>
        </w:rPr>
        <w:t>The head teacher/PSHE Lead liaises with external agencies regarding the school RSE</w:t>
      </w:r>
      <w:r w:rsidRPr="007723AC">
        <w:rPr>
          <w:rFonts w:ascii="Tahoma" w:hAnsi="Tahoma" w:cs="Tahoma"/>
          <w:spacing w:val="-2"/>
        </w:rPr>
        <w:t xml:space="preserve"> </w:t>
      </w:r>
      <w:r w:rsidRPr="007723AC">
        <w:rPr>
          <w:rFonts w:ascii="Tahoma" w:hAnsi="Tahoma" w:cs="Tahoma"/>
        </w:rPr>
        <w:t>and</w:t>
      </w:r>
      <w:r w:rsidRPr="007723AC">
        <w:rPr>
          <w:rFonts w:ascii="Tahoma" w:hAnsi="Tahoma" w:cs="Tahoma"/>
          <w:spacing w:val="-2"/>
        </w:rPr>
        <w:t xml:space="preserve"> </w:t>
      </w:r>
      <w:r w:rsidRPr="007723AC">
        <w:rPr>
          <w:rFonts w:ascii="Tahoma" w:hAnsi="Tahoma" w:cs="Tahoma"/>
        </w:rPr>
        <w:t>Health</w:t>
      </w:r>
      <w:r w:rsidRPr="007723AC">
        <w:rPr>
          <w:rFonts w:ascii="Tahoma" w:hAnsi="Tahoma" w:cs="Tahoma"/>
          <w:spacing w:val="-2"/>
        </w:rPr>
        <w:t xml:space="preserve"> </w:t>
      </w:r>
      <w:r w:rsidRPr="007723AC">
        <w:rPr>
          <w:rFonts w:ascii="Tahoma" w:hAnsi="Tahoma" w:cs="Tahoma"/>
        </w:rPr>
        <w:t>Education</w:t>
      </w:r>
      <w:r w:rsidRPr="007723AC">
        <w:rPr>
          <w:rFonts w:ascii="Tahoma" w:hAnsi="Tahoma" w:cs="Tahoma"/>
          <w:spacing w:val="-2"/>
        </w:rPr>
        <w:t xml:space="preserve"> </w:t>
      </w:r>
      <w:proofErr w:type="spellStart"/>
      <w:r w:rsidRPr="007723AC">
        <w:rPr>
          <w:rFonts w:ascii="Tahoma" w:hAnsi="Tahoma" w:cs="Tahoma"/>
        </w:rPr>
        <w:t>programme</w:t>
      </w:r>
      <w:proofErr w:type="spellEnd"/>
      <w:r w:rsidRPr="007723AC">
        <w:rPr>
          <w:rFonts w:ascii="Tahoma" w:hAnsi="Tahoma" w:cs="Tahoma"/>
        </w:rPr>
        <w:t>,</w:t>
      </w:r>
      <w:r w:rsidRPr="007723AC">
        <w:rPr>
          <w:rFonts w:ascii="Tahoma" w:hAnsi="Tahoma" w:cs="Tahoma"/>
          <w:spacing w:val="-3"/>
        </w:rPr>
        <w:t xml:space="preserve"> </w:t>
      </w:r>
      <w:r w:rsidRPr="007723AC">
        <w:rPr>
          <w:rFonts w:ascii="Tahoma" w:hAnsi="Tahoma" w:cs="Tahoma"/>
        </w:rPr>
        <w:t>and</w:t>
      </w:r>
      <w:r w:rsidRPr="007723AC">
        <w:rPr>
          <w:rFonts w:ascii="Tahoma" w:hAnsi="Tahoma" w:cs="Tahoma"/>
          <w:spacing w:val="-4"/>
        </w:rPr>
        <w:t xml:space="preserve"> </w:t>
      </w:r>
      <w:r w:rsidRPr="007723AC">
        <w:rPr>
          <w:rFonts w:ascii="Tahoma" w:hAnsi="Tahoma" w:cs="Tahoma"/>
        </w:rPr>
        <w:t>ensures</w:t>
      </w:r>
      <w:r w:rsidRPr="007723AC">
        <w:rPr>
          <w:rFonts w:ascii="Tahoma" w:hAnsi="Tahoma" w:cs="Tahoma"/>
          <w:spacing w:val="-4"/>
        </w:rPr>
        <w:t xml:space="preserve"> </w:t>
      </w:r>
      <w:r w:rsidRPr="007723AC">
        <w:rPr>
          <w:rFonts w:ascii="Tahoma" w:hAnsi="Tahoma" w:cs="Tahoma"/>
        </w:rPr>
        <w:t>that</w:t>
      </w:r>
      <w:r w:rsidRPr="007723AC">
        <w:rPr>
          <w:rFonts w:ascii="Tahoma" w:hAnsi="Tahoma" w:cs="Tahoma"/>
          <w:spacing w:val="-3"/>
        </w:rPr>
        <w:t xml:space="preserve"> </w:t>
      </w:r>
      <w:r w:rsidRPr="007723AC">
        <w:rPr>
          <w:rFonts w:ascii="Tahoma" w:hAnsi="Tahoma" w:cs="Tahoma"/>
        </w:rPr>
        <w:t>all</w:t>
      </w:r>
      <w:r w:rsidRPr="007723AC">
        <w:rPr>
          <w:rFonts w:ascii="Tahoma" w:hAnsi="Tahoma" w:cs="Tahoma"/>
          <w:spacing w:val="-2"/>
        </w:rPr>
        <w:t xml:space="preserve"> </w:t>
      </w:r>
      <w:r w:rsidRPr="007723AC">
        <w:rPr>
          <w:rFonts w:ascii="Tahoma" w:hAnsi="Tahoma" w:cs="Tahoma"/>
        </w:rPr>
        <w:t>adults</w:t>
      </w:r>
      <w:r w:rsidRPr="007723AC">
        <w:rPr>
          <w:rFonts w:ascii="Tahoma" w:hAnsi="Tahoma" w:cs="Tahoma"/>
          <w:spacing w:val="-4"/>
        </w:rPr>
        <w:t xml:space="preserve"> </w:t>
      </w:r>
      <w:r w:rsidRPr="007723AC">
        <w:rPr>
          <w:rFonts w:ascii="Tahoma" w:hAnsi="Tahoma" w:cs="Tahoma"/>
        </w:rPr>
        <w:t>who</w:t>
      </w:r>
      <w:r w:rsidRPr="007723AC">
        <w:rPr>
          <w:rFonts w:ascii="Tahoma" w:hAnsi="Tahoma" w:cs="Tahoma"/>
          <w:spacing w:val="-4"/>
        </w:rPr>
        <w:t xml:space="preserve"> </w:t>
      </w:r>
      <w:r w:rsidRPr="007723AC">
        <w:rPr>
          <w:rFonts w:ascii="Tahoma" w:hAnsi="Tahoma" w:cs="Tahoma"/>
        </w:rPr>
        <w:t>work</w:t>
      </w:r>
      <w:r w:rsidRPr="007723AC">
        <w:rPr>
          <w:rFonts w:ascii="Tahoma" w:hAnsi="Tahoma" w:cs="Tahoma"/>
          <w:spacing w:val="-1"/>
        </w:rPr>
        <w:t xml:space="preserve"> </w:t>
      </w:r>
      <w:r w:rsidRPr="007723AC">
        <w:rPr>
          <w:rFonts w:ascii="Tahoma" w:hAnsi="Tahoma" w:cs="Tahoma"/>
        </w:rPr>
        <w:t>with</w:t>
      </w:r>
      <w:r w:rsidRPr="007723AC">
        <w:rPr>
          <w:rFonts w:ascii="Tahoma" w:hAnsi="Tahoma" w:cs="Tahoma"/>
          <w:spacing w:val="-2"/>
        </w:rPr>
        <w:t xml:space="preserve"> </w:t>
      </w:r>
      <w:r w:rsidRPr="007723AC">
        <w:rPr>
          <w:rFonts w:ascii="Tahoma" w:hAnsi="Tahoma" w:cs="Tahoma"/>
        </w:rPr>
        <w:t xml:space="preserve">our children on these issues are aware of the school policy, work within its </w:t>
      </w:r>
      <w:r w:rsidRPr="00D74E7E">
        <w:rPr>
          <w:rFonts w:ascii="Tahoma" w:hAnsi="Tahoma" w:cs="Tahoma"/>
        </w:rPr>
        <w:t>framework</w:t>
      </w:r>
      <w:r w:rsidRPr="00D74E7E">
        <w:rPr>
          <w:rFonts w:ascii="Tahoma" w:hAnsi="Tahoma" w:cs="Tahoma"/>
          <w:spacing w:val="40"/>
        </w:rPr>
        <w:t xml:space="preserve"> </w:t>
      </w:r>
      <w:r w:rsidRPr="00D74E7E">
        <w:rPr>
          <w:rFonts w:ascii="Tahoma" w:hAnsi="Tahoma" w:cs="Tahoma"/>
        </w:rPr>
        <w:t>and reports to</w:t>
      </w:r>
      <w:r w:rsidRPr="00D74E7E">
        <w:rPr>
          <w:rFonts w:ascii="Tahoma" w:hAnsi="Tahoma" w:cs="Tahoma"/>
          <w:spacing w:val="40"/>
        </w:rPr>
        <w:t xml:space="preserve"> </w:t>
      </w:r>
      <w:r w:rsidRPr="00D74E7E">
        <w:rPr>
          <w:rFonts w:ascii="Tahoma" w:hAnsi="Tahoma" w:cs="Tahoma"/>
        </w:rPr>
        <w:t>governors, when requested, on the effectiveness of the policy.</w:t>
      </w:r>
    </w:p>
    <w:p w14:paraId="7BEBB357" w14:textId="298C7474" w:rsidR="007B4FB8" w:rsidRPr="00D74E7E" w:rsidRDefault="007B4FB8">
      <w:pPr>
        <w:pStyle w:val="BodyText"/>
        <w:spacing w:before="147"/>
        <w:rPr>
          <w:rFonts w:ascii="Tahoma" w:hAnsi="Tahoma" w:cs="Tahoma"/>
        </w:rPr>
      </w:pPr>
    </w:p>
    <w:p w14:paraId="7BAD9249" w14:textId="1ED8B8F7" w:rsidR="00D0718C" w:rsidRPr="00732DFE" w:rsidRDefault="00D0718C" w:rsidP="00D0718C">
      <w:pPr>
        <w:pStyle w:val="Heading1"/>
        <w:tabs>
          <w:tab w:val="left" w:pos="1640"/>
        </w:tabs>
        <w:ind w:firstLine="0"/>
        <w:rPr>
          <w:rFonts w:ascii="Tahoma" w:hAnsi="Tahoma" w:cs="Tahoma"/>
          <w:b w:val="0"/>
          <w:bCs w:val="0"/>
          <w:color w:val="00B0F0"/>
        </w:rPr>
      </w:pPr>
      <w:r w:rsidRPr="00732DFE">
        <w:rPr>
          <w:rFonts w:ascii="Tahoma" w:hAnsi="Tahoma" w:cs="Tahoma"/>
          <w:b w:val="0"/>
          <w:bCs w:val="0"/>
          <w:color w:val="00B0F0"/>
        </w:rPr>
        <w:t>Staff training and Delivery</w:t>
      </w:r>
    </w:p>
    <w:p w14:paraId="4CD20762" w14:textId="75B12882" w:rsidR="00D0718C" w:rsidRPr="00D74E7E" w:rsidRDefault="00D0718C" w:rsidP="00732DFE">
      <w:pPr>
        <w:pStyle w:val="BodyText"/>
        <w:numPr>
          <w:ilvl w:val="1"/>
          <w:numId w:val="4"/>
        </w:numPr>
        <w:spacing w:before="76" w:line="247" w:lineRule="auto"/>
        <w:ind w:left="1843" w:right="1362" w:hanging="425"/>
        <w:rPr>
          <w:rFonts w:ascii="Tahoma" w:hAnsi="Tahoma" w:cs="Tahoma"/>
        </w:rPr>
      </w:pPr>
      <w:r w:rsidRPr="00D74E7E">
        <w:rPr>
          <w:rFonts w:ascii="Tahoma" w:hAnsi="Tahoma" w:cs="Tahoma"/>
        </w:rPr>
        <w:t>It</w:t>
      </w:r>
      <w:r w:rsidRPr="00D74E7E">
        <w:rPr>
          <w:rFonts w:ascii="Tahoma" w:hAnsi="Tahoma" w:cs="Tahoma"/>
          <w:spacing w:val="-4"/>
        </w:rPr>
        <w:t xml:space="preserve"> </w:t>
      </w:r>
      <w:r w:rsidRPr="00D74E7E">
        <w:rPr>
          <w:rFonts w:ascii="Tahoma" w:hAnsi="Tahoma" w:cs="Tahoma"/>
        </w:rPr>
        <w:t>is</w:t>
      </w:r>
      <w:r w:rsidRPr="00D74E7E">
        <w:rPr>
          <w:rFonts w:ascii="Tahoma" w:hAnsi="Tahoma" w:cs="Tahoma"/>
          <w:spacing w:val="-2"/>
        </w:rPr>
        <w:t xml:space="preserve"> </w:t>
      </w:r>
      <w:r w:rsidRPr="00D74E7E">
        <w:rPr>
          <w:rFonts w:ascii="Tahoma" w:hAnsi="Tahoma" w:cs="Tahoma"/>
        </w:rPr>
        <w:t>the</w:t>
      </w:r>
      <w:r w:rsidRPr="00D74E7E">
        <w:rPr>
          <w:rFonts w:ascii="Tahoma" w:hAnsi="Tahoma" w:cs="Tahoma"/>
          <w:spacing w:val="-5"/>
        </w:rPr>
        <w:t xml:space="preserve"> </w:t>
      </w:r>
      <w:r w:rsidRPr="00D74E7E">
        <w:rPr>
          <w:rFonts w:ascii="Tahoma" w:hAnsi="Tahoma" w:cs="Tahoma"/>
        </w:rPr>
        <w:t>responsibility</w:t>
      </w:r>
      <w:r w:rsidRPr="00D74E7E">
        <w:rPr>
          <w:rFonts w:ascii="Tahoma" w:hAnsi="Tahoma" w:cs="Tahoma"/>
          <w:spacing w:val="-2"/>
        </w:rPr>
        <w:t xml:space="preserve"> </w:t>
      </w:r>
      <w:r w:rsidRPr="00D74E7E">
        <w:rPr>
          <w:rFonts w:ascii="Tahoma" w:hAnsi="Tahoma" w:cs="Tahoma"/>
        </w:rPr>
        <w:t>of</w:t>
      </w:r>
      <w:r w:rsidRPr="00D74E7E">
        <w:rPr>
          <w:rFonts w:ascii="Tahoma" w:hAnsi="Tahoma" w:cs="Tahoma"/>
          <w:spacing w:val="-4"/>
        </w:rPr>
        <w:t xml:space="preserve"> </w:t>
      </w:r>
      <w:r w:rsidRPr="00D74E7E">
        <w:rPr>
          <w:rFonts w:ascii="Tahoma" w:hAnsi="Tahoma" w:cs="Tahoma"/>
        </w:rPr>
        <w:t>the</w:t>
      </w:r>
      <w:r w:rsidRPr="00D74E7E">
        <w:rPr>
          <w:rFonts w:ascii="Tahoma" w:hAnsi="Tahoma" w:cs="Tahoma"/>
          <w:spacing w:val="-3"/>
        </w:rPr>
        <w:t xml:space="preserve"> </w:t>
      </w:r>
      <w:r w:rsidRPr="00D74E7E">
        <w:rPr>
          <w:rFonts w:ascii="Tahoma" w:hAnsi="Tahoma" w:cs="Tahoma"/>
        </w:rPr>
        <w:t>headteacher</w:t>
      </w:r>
      <w:r w:rsidRPr="00D74E7E">
        <w:rPr>
          <w:rFonts w:ascii="Tahoma" w:hAnsi="Tahoma" w:cs="Tahoma"/>
          <w:spacing w:val="-4"/>
        </w:rPr>
        <w:t xml:space="preserve"> </w:t>
      </w:r>
      <w:r w:rsidRPr="00D74E7E">
        <w:rPr>
          <w:rFonts w:ascii="Tahoma" w:hAnsi="Tahoma" w:cs="Tahoma"/>
        </w:rPr>
        <w:t>to</w:t>
      </w:r>
      <w:r w:rsidRPr="00D74E7E">
        <w:rPr>
          <w:rFonts w:ascii="Tahoma" w:hAnsi="Tahoma" w:cs="Tahoma"/>
          <w:spacing w:val="-3"/>
        </w:rPr>
        <w:t xml:space="preserve"> </w:t>
      </w:r>
      <w:r w:rsidRPr="00D74E7E">
        <w:rPr>
          <w:rFonts w:ascii="Tahoma" w:hAnsi="Tahoma" w:cs="Tahoma"/>
        </w:rPr>
        <w:t>ensure</w:t>
      </w:r>
      <w:r w:rsidRPr="00D74E7E">
        <w:rPr>
          <w:rFonts w:ascii="Tahoma" w:hAnsi="Tahoma" w:cs="Tahoma"/>
          <w:spacing w:val="-3"/>
        </w:rPr>
        <w:t xml:space="preserve"> </w:t>
      </w:r>
      <w:r w:rsidRPr="00D74E7E">
        <w:rPr>
          <w:rFonts w:ascii="Tahoma" w:hAnsi="Tahoma" w:cs="Tahoma"/>
        </w:rPr>
        <w:t>that</w:t>
      </w:r>
      <w:r w:rsidRPr="00D74E7E">
        <w:rPr>
          <w:rFonts w:ascii="Tahoma" w:hAnsi="Tahoma" w:cs="Tahoma"/>
          <w:spacing w:val="-1"/>
        </w:rPr>
        <w:t xml:space="preserve"> </w:t>
      </w:r>
      <w:r w:rsidRPr="00D74E7E">
        <w:rPr>
          <w:rFonts w:ascii="Tahoma" w:hAnsi="Tahoma" w:cs="Tahoma"/>
        </w:rPr>
        <w:t>both</w:t>
      </w:r>
      <w:r w:rsidRPr="00D74E7E">
        <w:rPr>
          <w:rFonts w:ascii="Tahoma" w:hAnsi="Tahoma" w:cs="Tahoma"/>
          <w:spacing w:val="-3"/>
        </w:rPr>
        <w:t xml:space="preserve"> </w:t>
      </w:r>
      <w:r w:rsidRPr="00D74E7E">
        <w:rPr>
          <w:rFonts w:ascii="Tahoma" w:hAnsi="Tahoma" w:cs="Tahoma"/>
        </w:rPr>
        <w:t>staff</w:t>
      </w:r>
      <w:r w:rsidRPr="00D74E7E">
        <w:rPr>
          <w:rFonts w:ascii="Tahoma" w:hAnsi="Tahoma" w:cs="Tahoma"/>
          <w:spacing w:val="-4"/>
        </w:rPr>
        <w:t xml:space="preserve"> </w:t>
      </w:r>
      <w:r w:rsidRPr="00D74E7E">
        <w:rPr>
          <w:rFonts w:ascii="Tahoma" w:hAnsi="Tahoma" w:cs="Tahoma"/>
        </w:rPr>
        <w:t>and</w:t>
      </w:r>
      <w:r w:rsidRPr="00D74E7E">
        <w:rPr>
          <w:rFonts w:ascii="Tahoma" w:hAnsi="Tahoma" w:cs="Tahoma"/>
          <w:spacing w:val="-3"/>
        </w:rPr>
        <w:t xml:space="preserve"> </w:t>
      </w:r>
      <w:r w:rsidRPr="00D74E7E">
        <w:rPr>
          <w:rFonts w:ascii="Tahoma" w:hAnsi="Tahoma" w:cs="Tahoma"/>
        </w:rPr>
        <w:t>parents are informed about our RSE and Health Education policy, and that the policy is</w:t>
      </w:r>
      <w:r w:rsidR="000B4285">
        <w:rPr>
          <w:rFonts w:ascii="Tahoma" w:hAnsi="Tahoma" w:cs="Tahoma"/>
        </w:rPr>
        <w:t xml:space="preserve"> enacted.</w:t>
      </w:r>
    </w:p>
    <w:p w14:paraId="057CAC53" w14:textId="77777777" w:rsidR="00D0718C" w:rsidRPr="007723AC" w:rsidRDefault="00D0718C">
      <w:pPr>
        <w:pStyle w:val="BodyText"/>
        <w:spacing w:before="147"/>
        <w:rPr>
          <w:rFonts w:ascii="Tahoma" w:hAnsi="Tahoma" w:cs="Tahoma"/>
        </w:rPr>
      </w:pPr>
    </w:p>
    <w:p w14:paraId="1C4C0472" w14:textId="731D0E52" w:rsidR="007B4FB8" w:rsidRPr="00C82ED3" w:rsidRDefault="00F22EE2" w:rsidP="00DF763B">
      <w:pPr>
        <w:pStyle w:val="Heading1"/>
        <w:numPr>
          <w:ilvl w:val="0"/>
          <w:numId w:val="4"/>
        </w:numPr>
        <w:tabs>
          <w:tab w:val="left" w:pos="1645"/>
        </w:tabs>
        <w:ind w:firstLine="674"/>
        <w:rPr>
          <w:rFonts w:ascii="Tahoma" w:hAnsi="Tahoma" w:cs="Tahoma"/>
          <w:b w:val="0"/>
          <w:bCs w:val="0"/>
          <w:color w:val="00B0F0"/>
          <w:sz w:val="44"/>
          <w:szCs w:val="44"/>
        </w:rPr>
      </w:pPr>
      <w:r w:rsidRPr="00DF763B">
        <w:rPr>
          <w:rFonts w:ascii="Tahoma" w:hAnsi="Tahoma" w:cs="Tahoma"/>
          <w:b w:val="0"/>
          <w:bCs w:val="0"/>
          <w:color w:val="00B0F0"/>
          <w:spacing w:val="-2"/>
          <w:sz w:val="44"/>
          <w:szCs w:val="44"/>
        </w:rPr>
        <w:t>Confidentiality</w:t>
      </w:r>
    </w:p>
    <w:p w14:paraId="3CBB4970" w14:textId="77777777" w:rsidR="00C82ED3" w:rsidRPr="00C82ED3" w:rsidRDefault="00C82ED3" w:rsidP="00C82ED3">
      <w:pPr>
        <w:pStyle w:val="Heading1"/>
        <w:tabs>
          <w:tab w:val="left" w:pos="1645"/>
        </w:tabs>
        <w:ind w:left="744" w:firstLine="0"/>
        <w:rPr>
          <w:rFonts w:ascii="Tahoma" w:hAnsi="Tahoma" w:cs="Tahoma"/>
          <w:b w:val="0"/>
          <w:bCs w:val="0"/>
          <w:color w:val="00B0F0"/>
          <w:sz w:val="24"/>
          <w:szCs w:val="24"/>
        </w:rPr>
      </w:pPr>
    </w:p>
    <w:p w14:paraId="7F7F2136" w14:textId="2E4DA395" w:rsidR="007B4FB8" w:rsidRDefault="00F22EE2" w:rsidP="00DF763B">
      <w:pPr>
        <w:pStyle w:val="BodyText"/>
        <w:numPr>
          <w:ilvl w:val="1"/>
          <w:numId w:val="4"/>
        </w:numPr>
        <w:spacing w:before="76" w:after="7" w:line="249" w:lineRule="auto"/>
        <w:ind w:left="1626" w:right="582" w:hanging="425"/>
        <w:rPr>
          <w:rFonts w:ascii="Tahoma" w:hAnsi="Tahoma" w:cs="Tahoma"/>
        </w:rPr>
      </w:pPr>
      <w:r w:rsidRPr="009E1C33">
        <w:rPr>
          <w:rFonts w:ascii="Tahoma" w:hAnsi="Tahoma" w:cs="Tahoma"/>
        </w:rPr>
        <w:t xml:space="preserve">Teachers </w:t>
      </w:r>
      <w:r w:rsidR="00D0718C" w:rsidRPr="009E1C33">
        <w:rPr>
          <w:rFonts w:ascii="Tahoma" w:hAnsi="Tahoma" w:cs="Tahoma"/>
        </w:rPr>
        <w:t>conduct RSE lessons sensitively. Confidentiality cannot be promised if a pupil discloses information indicating they may be at risk. Any disclosure or concern arising from RSE lessons is treated as a safeguarding matter and managed in line with the school’s Child Protection Policy.</w:t>
      </w:r>
    </w:p>
    <w:p w14:paraId="49B34AFF" w14:textId="77777777" w:rsidR="000B4285" w:rsidRDefault="000B4285" w:rsidP="000B4285">
      <w:pPr>
        <w:pStyle w:val="BodyText"/>
        <w:spacing w:before="76" w:after="7" w:line="249" w:lineRule="auto"/>
        <w:ind w:left="744" w:right="582"/>
        <w:rPr>
          <w:rFonts w:ascii="Tahoma" w:hAnsi="Tahoma" w:cs="Tahoma"/>
        </w:rPr>
      </w:pPr>
    </w:p>
    <w:p w14:paraId="00A3BDFB" w14:textId="77777777" w:rsidR="000B4285" w:rsidRDefault="000B4285" w:rsidP="000B4285">
      <w:pPr>
        <w:pStyle w:val="BodyText"/>
        <w:spacing w:before="76" w:after="7" w:line="249" w:lineRule="auto"/>
        <w:ind w:left="744" w:right="582"/>
        <w:rPr>
          <w:rFonts w:ascii="Tahoma" w:hAnsi="Tahoma" w:cs="Tahoma"/>
        </w:rPr>
      </w:pPr>
    </w:p>
    <w:p w14:paraId="57B0D93C" w14:textId="77777777" w:rsidR="000B4285" w:rsidRPr="009E1C33" w:rsidRDefault="000B4285" w:rsidP="000B4285">
      <w:pPr>
        <w:pStyle w:val="BodyText"/>
        <w:spacing w:before="76" w:after="7" w:line="249" w:lineRule="auto"/>
        <w:ind w:left="744" w:right="582"/>
        <w:rPr>
          <w:rFonts w:ascii="Tahoma" w:hAnsi="Tahoma" w:cs="Tahoma"/>
        </w:rPr>
      </w:pPr>
    </w:p>
    <w:p w14:paraId="6097F9D6" w14:textId="77777777" w:rsidR="007B4FB8" w:rsidRPr="009E1C33" w:rsidRDefault="007B4FB8">
      <w:pPr>
        <w:pStyle w:val="BodyText"/>
        <w:rPr>
          <w:rFonts w:ascii="Tahoma" w:hAnsi="Tahoma" w:cs="Tahoma"/>
        </w:rPr>
      </w:pPr>
    </w:p>
    <w:p w14:paraId="79A8A154" w14:textId="38896199" w:rsidR="007B4FB8" w:rsidRDefault="00D74E7E" w:rsidP="004460B9">
      <w:pPr>
        <w:pStyle w:val="Heading1"/>
        <w:tabs>
          <w:tab w:val="left" w:pos="1642"/>
        </w:tabs>
        <w:ind w:left="1642" w:hanging="224"/>
        <w:rPr>
          <w:rFonts w:ascii="Tahoma" w:hAnsi="Tahoma" w:cs="Tahoma"/>
          <w:b w:val="0"/>
          <w:bCs w:val="0"/>
          <w:color w:val="00B0F0"/>
          <w:spacing w:val="-2"/>
          <w:sz w:val="44"/>
          <w:szCs w:val="44"/>
        </w:rPr>
      </w:pPr>
      <w:r>
        <w:rPr>
          <w:rFonts w:ascii="Tahoma" w:hAnsi="Tahoma" w:cs="Tahoma"/>
          <w:b w:val="0"/>
          <w:bCs w:val="0"/>
          <w:color w:val="00B0F0"/>
          <w:sz w:val="44"/>
          <w:szCs w:val="44"/>
        </w:rPr>
        <w:t>8</w:t>
      </w:r>
      <w:r w:rsidR="004460B9" w:rsidRPr="004460B9">
        <w:rPr>
          <w:rFonts w:ascii="Tahoma" w:hAnsi="Tahoma" w:cs="Tahoma"/>
          <w:b w:val="0"/>
          <w:bCs w:val="0"/>
          <w:color w:val="00B0F0"/>
          <w:sz w:val="44"/>
          <w:szCs w:val="44"/>
        </w:rPr>
        <w:t xml:space="preserve">. </w:t>
      </w:r>
      <w:r w:rsidR="00F22EE2" w:rsidRPr="004460B9">
        <w:rPr>
          <w:rFonts w:ascii="Tahoma" w:hAnsi="Tahoma" w:cs="Tahoma"/>
          <w:b w:val="0"/>
          <w:bCs w:val="0"/>
          <w:color w:val="00B0F0"/>
          <w:sz w:val="44"/>
          <w:szCs w:val="44"/>
        </w:rPr>
        <w:t>Monitoring</w:t>
      </w:r>
      <w:r w:rsidR="00F22EE2" w:rsidRPr="004460B9">
        <w:rPr>
          <w:rFonts w:ascii="Tahoma" w:hAnsi="Tahoma" w:cs="Tahoma"/>
          <w:b w:val="0"/>
          <w:bCs w:val="0"/>
          <w:color w:val="00B0F0"/>
          <w:spacing w:val="-4"/>
          <w:sz w:val="44"/>
          <w:szCs w:val="44"/>
        </w:rPr>
        <w:t xml:space="preserve"> </w:t>
      </w:r>
      <w:r w:rsidR="00F22EE2" w:rsidRPr="004460B9">
        <w:rPr>
          <w:rFonts w:ascii="Tahoma" w:hAnsi="Tahoma" w:cs="Tahoma"/>
          <w:b w:val="0"/>
          <w:bCs w:val="0"/>
          <w:color w:val="00B0F0"/>
          <w:sz w:val="44"/>
          <w:szCs w:val="44"/>
        </w:rPr>
        <w:t>and</w:t>
      </w:r>
      <w:r w:rsidR="00F22EE2" w:rsidRPr="004460B9">
        <w:rPr>
          <w:rFonts w:ascii="Tahoma" w:hAnsi="Tahoma" w:cs="Tahoma"/>
          <w:b w:val="0"/>
          <w:bCs w:val="0"/>
          <w:color w:val="00B0F0"/>
          <w:spacing w:val="-6"/>
          <w:sz w:val="44"/>
          <w:szCs w:val="44"/>
        </w:rPr>
        <w:t xml:space="preserve"> </w:t>
      </w:r>
      <w:r w:rsidR="00F22EE2" w:rsidRPr="004460B9">
        <w:rPr>
          <w:rFonts w:ascii="Tahoma" w:hAnsi="Tahoma" w:cs="Tahoma"/>
          <w:b w:val="0"/>
          <w:bCs w:val="0"/>
          <w:color w:val="00B0F0"/>
          <w:spacing w:val="-2"/>
          <w:sz w:val="44"/>
          <w:szCs w:val="44"/>
        </w:rPr>
        <w:t>review</w:t>
      </w:r>
    </w:p>
    <w:p w14:paraId="468EAFF5" w14:textId="77777777" w:rsidR="00C82ED3" w:rsidRPr="00C82ED3" w:rsidRDefault="00C82ED3" w:rsidP="004460B9">
      <w:pPr>
        <w:pStyle w:val="Heading1"/>
        <w:tabs>
          <w:tab w:val="left" w:pos="1642"/>
        </w:tabs>
        <w:ind w:left="1642" w:hanging="224"/>
        <w:rPr>
          <w:rFonts w:ascii="Tahoma" w:hAnsi="Tahoma" w:cs="Tahoma"/>
          <w:b w:val="0"/>
          <w:bCs w:val="0"/>
          <w:color w:val="00B0F0"/>
          <w:sz w:val="32"/>
          <w:szCs w:val="32"/>
        </w:rPr>
      </w:pPr>
    </w:p>
    <w:p w14:paraId="341ADB31" w14:textId="4B2FD154" w:rsidR="004460B9" w:rsidRDefault="00D74E7E" w:rsidP="000B4285">
      <w:pPr>
        <w:pStyle w:val="BodyText"/>
        <w:spacing w:before="76" w:line="247" w:lineRule="auto"/>
        <w:ind w:left="1701" w:right="1032" w:hanging="425"/>
        <w:rPr>
          <w:rFonts w:ascii="Tahoma" w:hAnsi="Tahoma" w:cs="Tahoma"/>
          <w:b/>
          <w:sz w:val="24"/>
        </w:rPr>
      </w:pPr>
      <w:r>
        <w:rPr>
          <w:rFonts w:ascii="Tahoma" w:hAnsi="Tahoma" w:cs="Tahoma"/>
          <w:color w:val="00B0F0"/>
        </w:rPr>
        <w:t>8</w:t>
      </w:r>
      <w:r w:rsidR="004460B9" w:rsidRPr="004460B9">
        <w:rPr>
          <w:rFonts w:ascii="Tahoma" w:hAnsi="Tahoma" w:cs="Tahoma"/>
          <w:color w:val="00B0F0"/>
        </w:rPr>
        <w:t xml:space="preserve">.1. </w:t>
      </w:r>
      <w:r w:rsidR="00F22EE2" w:rsidRPr="007723AC">
        <w:rPr>
          <w:rFonts w:ascii="Tahoma" w:hAnsi="Tahoma" w:cs="Tahoma"/>
        </w:rPr>
        <w:t>The</w:t>
      </w:r>
      <w:r w:rsidR="00F22EE2" w:rsidRPr="007723AC">
        <w:rPr>
          <w:rFonts w:ascii="Tahoma" w:hAnsi="Tahoma" w:cs="Tahoma"/>
          <w:spacing w:val="-2"/>
        </w:rPr>
        <w:t xml:space="preserve"> </w:t>
      </w:r>
      <w:r w:rsidR="004460B9">
        <w:rPr>
          <w:rFonts w:ascii="Tahoma" w:hAnsi="Tahoma" w:cs="Tahoma"/>
        </w:rPr>
        <w:t xml:space="preserve">policy review board </w:t>
      </w:r>
      <w:r w:rsidR="00F22EE2" w:rsidRPr="007723AC">
        <w:rPr>
          <w:rFonts w:ascii="Tahoma" w:hAnsi="Tahoma" w:cs="Tahoma"/>
        </w:rPr>
        <w:t>is</w:t>
      </w:r>
      <w:r w:rsidR="00F22EE2" w:rsidRPr="007723AC">
        <w:rPr>
          <w:rFonts w:ascii="Tahoma" w:hAnsi="Tahoma" w:cs="Tahoma"/>
          <w:spacing w:val="-5"/>
        </w:rPr>
        <w:t xml:space="preserve"> </w:t>
      </w:r>
      <w:r w:rsidR="00F22EE2" w:rsidRPr="009E1C33">
        <w:rPr>
          <w:rFonts w:ascii="Tahoma" w:hAnsi="Tahoma" w:cs="Tahoma"/>
        </w:rPr>
        <w:t>responsible</w:t>
      </w:r>
      <w:r w:rsidR="00F22EE2" w:rsidRPr="009E1C33">
        <w:rPr>
          <w:rFonts w:ascii="Tahoma" w:hAnsi="Tahoma" w:cs="Tahoma"/>
          <w:spacing w:val="-3"/>
        </w:rPr>
        <w:t xml:space="preserve"> </w:t>
      </w:r>
      <w:r w:rsidR="00F22EE2" w:rsidRPr="009E1C33">
        <w:rPr>
          <w:rFonts w:ascii="Tahoma" w:hAnsi="Tahoma" w:cs="Tahoma"/>
        </w:rPr>
        <w:t>for</w:t>
      </w:r>
      <w:r w:rsidR="00F22EE2" w:rsidRPr="009E1C33">
        <w:rPr>
          <w:rFonts w:ascii="Tahoma" w:hAnsi="Tahoma" w:cs="Tahoma"/>
          <w:spacing w:val="-4"/>
        </w:rPr>
        <w:t xml:space="preserve"> </w:t>
      </w:r>
      <w:r w:rsidR="00F22EE2" w:rsidRPr="009E1C33">
        <w:rPr>
          <w:rFonts w:ascii="Tahoma" w:hAnsi="Tahoma" w:cs="Tahoma"/>
        </w:rPr>
        <w:t>monitoring</w:t>
      </w:r>
      <w:r w:rsidR="00F22EE2" w:rsidRPr="009E1C33">
        <w:rPr>
          <w:rFonts w:ascii="Tahoma" w:hAnsi="Tahoma" w:cs="Tahoma"/>
          <w:spacing w:val="-5"/>
        </w:rPr>
        <w:t xml:space="preserve"> </w:t>
      </w:r>
      <w:r w:rsidR="00F22EE2" w:rsidRPr="009E1C33">
        <w:rPr>
          <w:rFonts w:ascii="Tahoma" w:hAnsi="Tahoma" w:cs="Tahoma"/>
        </w:rPr>
        <w:t>the</w:t>
      </w:r>
      <w:r w:rsidR="00F22EE2" w:rsidRPr="009E1C33">
        <w:rPr>
          <w:rFonts w:ascii="Tahoma" w:hAnsi="Tahoma" w:cs="Tahoma"/>
          <w:spacing w:val="-3"/>
        </w:rPr>
        <w:t xml:space="preserve"> </w:t>
      </w:r>
      <w:r w:rsidR="00F22EE2" w:rsidRPr="009E1C33">
        <w:rPr>
          <w:rFonts w:ascii="Tahoma" w:hAnsi="Tahoma" w:cs="Tahoma"/>
        </w:rPr>
        <w:t>delivery</w:t>
      </w:r>
      <w:r w:rsidR="00F22EE2" w:rsidRPr="009E1C33">
        <w:rPr>
          <w:rFonts w:ascii="Tahoma" w:hAnsi="Tahoma" w:cs="Tahoma"/>
          <w:spacing w:val="-4"/>
        </w:rPr>
        <w:t xml:space="preserve"> </w:t>
      </w:r>
      <w:r w:rsidR="00F22EE2" w:rsidRPr="009E1C33">
        <w:rPr>
          <w:rFonts w:ascii="Tahoma" w:hAnsi="Tahoma" w:cs="Tahoma"/>
        </w:rPr>
        <w:t>of</w:t>
      </w:r>
      <w:r w:rsidR="00F22EE2" w:rsidRPr="009E1C33">
        <w:rPr>
          <w:rFonts w:ascii="Tahoma" w:hAnsi="Tahoma" w:cs="Tahoma"/>
          <w:spacing w:val="-4"/>
        </w:rPr>
        <w:t xml:space="preserve"> </w:t>
      </w:r>
      <w:r w:rsidR="00F22EE2" w:rsidRPr="009E1C33">
        <w:rPr>
          <w:rFonts w:ascii="Tahoma" w:hAnsi="Tahoma" w:cs="Tahoma"/>
        </w:rPr>
        <w:t>our</w:t>
      </w:r>
      <w:r w:rsidR="00F22EE2" w:rsidRPr="009E1C33">
        <w:rPr>
          <w:rFonts w:ascii="Tahoma" w:hAnsi="Tahoma" w:cs="Tahoma"/>
          <w:spacing w:val="-4"/>
        </w:rPr>
        <w:t xml:space="preserve"> </w:t>
      </w:r>
      <w:r w:rsidR="00F22EE2" w:rsidRPr="009E1C33">
        <w:rPr>
          <w:rFonts w:ascii="Tahoma" w:hAnsi="Tahoma" w:cs="Tahoma"/>
        </w:rPr>
        <w:t>RSE</w:t>
      </w:r>
      <w:r w:rsidR="00F22EE2" w:rsidRPr="009E1C33">
        <w:rPr>
          <w:rFonts w:ascii="Tahoma" w:hAnsi="Tahoma" w:cs="Tahoma"/>
          <w:spacing w:val="-3"/>
        </w:rPr>
        <w:t xml:space="preserve"> </w:t>
      </w:r>
      <w:r w:rsidR="00F22EE2" w:rsidRPr="009E1C33">
        <w:rPr>
          <w:rFonts w:ascii="Tahoma" w:hAnsi="Tahoma" w:cs="Tahoma"/>
        </w:rPr>
        <w:t>and</w:t>
      </w:r>
      <w:r w:rsidR="00F22EE2" w:rsidRPr="009E1C33">
        <w:rPr>
          <w:rFonts w:ascii="Tahoma" w:hAnsi="Tahoma" w:cs="Tahoma"/>
          <w:spacing w:val="-3"/>
        </w:rPr>
        <w:t xml:space="preserve"> </w:t>
      </w:r>
      <w:r w:rsidR="00F22EE2" w:rsidRPr="009E1C33">
        <w:rPr>
          <w:rFonts w:ascii="Tahoma" w:hAnsi="Tahoma" w:cs="Tahoma"/>
        </w:rPr>
        <w:t xml:space="preserve">Health Education policy. </w:t>
      </w:r>
      <w:r w:rsidR="00D0718C" w:rsidRPr="009E1C33">
        <w:rPr>
          <w:rFonts w:ascii="Tahoma" w:hAnsi="Tahoma" w:cs="Tahoma"/>
        </w:rPr>
        <w:t>This policy is reviewed annually or earlier in response to changes in statutory guidance, safeguarding priorities or local need.</w:t>
      </w:r>
    </w:p>
    <w:p w14:paraId="13B9B76A" w14:textId="56BE23F0" w:rsidR="004460B9" w:rsidRDefault="004460B9">
      <w:pPr>
        <w:pStyle w:val="BodyText"/>
        <w:spacing w:before="139"/>
        <w:rPr>
          <w:rFonts w:ascii="Tahoma" w:hAnsi="Tahoma" w:cs="Tahoma"/>
          <w:b/>
          <w:sz w:val="24"/>
        </w:rPr>
      </w:pPr>
    </w:p>
    <w:p w14:paraId="5775A480" w14:textId="57349512" w:rsidR="004460B9" w:rsidRDefault="004460B9">
      <w:pPr>
        <w:pStyle w:val="BodyText"/>
        <w:spacing w:before="139"/>
        <w:rPr>
          <w:rFonts w:ascii="Tahoma" w:hAnsi="Tahoma" w:cs="Tahoma"/>
          <w:b/>
          <w:sz w:val="24"/>
        </w:rPr>
      </w:pPr>
    </w:p>
    <w:p w14:paraId="5CCDCBC5" w14:textId="2D57CABC" w:rsidR="00F67A76" w:rsidRDefault="00F67A76">
      <w:pPr>
        <w:pStyle w:val="BodyText"/>
        <w:spacing w:before="189"/>
        <w:rPr>
          <w:sz w:val="20"/>
        </w:rPr>
      </w:pPr>
    </w:p>
    <w:p w14:paraId="7FF6CA57" w14:textId="78EF65B7" w:rsidR="007B4FB8" w:rsidRDefault="007B4FB8" w:rsidP="00CE1C41">
      <w:pPr>
        <w:pStyle w:val="BodyText"/>
        <w:rPr>
          <w:sz w:val="20"/>
        </w:rPr>
      </w:pPr>
    </w:p>
    <w:sectPr w:rsidR="007B4FB8" w:rsidSect="00E1444F">
      <w:headerReference w:type="default" r:id="rId14"/>
      <w:footerReference w:type="default" r:id="rId15"/>
      <w:pgSz w:w="11910" w:h="16840"/>
      <w:pgMar w:top="560" w:right="460" w:bottom="1260" w:left="567" w:header="0" w:footer="1061" w:gutter="0"/>
      <w:pgBorders w:offsetFrom="page">
        <w:top w:val="double" w:sz="4" w:space="24" w:color="00B0F0"/>
        <w:left w:val="double" w:sz="4" w:space="24" w:color="00B0F0"/>
        <w:bottom w:val="double" w:sz="4" w:space="24" w:color="00B0F0"/>
        <w:right w:val="double" w:sz="4" w:space="24" w:color="00B0F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2531A" w14:textId="77777777" w:rsidR="00DB40BF" w:rsidRDefault="00DB40BF">
      <w:r>
        <w:separator/>
      </w:r>
    </w:p>
  </w:endnote>
  <w:endnote w:type="continuationSeparator" w:id="0">
    <w:p w14:paraId="1CD0AA35" w14:textId="77777777" w:rsidR="00DB40BF" w:rsidRDefault="00DB4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03D4A" w14:textId="712CB787" w:rsidR="007B4FB8" w:rsidRDefault="007B4FB8">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59F2F" w14:textId="77777777" w:rsidR="00DB40BF" w:rsidRDefault="00DB40BF">
      <w:r>
        <w:separator/>
      </w:r>
    </w:p>
  </w:footnote>
  <w:footnote w:type="continuationSeparator" w:id="0">
    <w:p w14:paraId="41E2368C" w14:textId="77777777" w:rsidR="00DB40BF" w:rsidRDefault="00DB40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85ECE" w14:textId="6E1BA4C8" w:rsidR="007723AC" w:rsidRDefault="007723AC">
    <w:pPr>
      <w:pStyle w:val="Header"/>
    </w:pPr>
  </w:p>
  <w:p w14:paraId="7C47E92C" w14:textId="03BC153F" w:rsidR="007723AC" w:rsidRDefault="007723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E4C03" w14:textId="5DB7CDDA" w:rsidR="004460B9" w:rsidRDefault="004460B9">
    <w:pPr>
      <w:pStyle w:val="Header"/>
    </w:pPr>
  </w:p>
  <w:p w14:paraId="4716D838" w14:textId="7B9EBBA8" w:rsidR="004460B9" w:rsidRDefault="0038250A">
    <w:pPr>
      <w:pStyle w:val="Header"/>
    </w:pPr>
    <w:r>
      <w:rPr>
        <w:noProof/>
      </w:rPr>
      <w:drawing>
        <wp:anchor distT="0" distB="0" distL="114300" distR="114300" simplePos="0" relativeHeight="487448064" behindDoc="1" locked="0" layoutInCell="1" allowOverlap="1" wp14:anchorId="524D4A31" wp14:editId="5DF11971">
          <wp:simplePos x="0" y="0"/>
          <wp:positionH relativeFrom="margin">
            <wp:posOffset>-7042</wp:posOffset>
          </wp:positionH>
          <wp:positionV relativeFrom="paragraph">
            <wp:posOffset>268158</wp:posOffset>
          </wp:positionV>
          <wp:extent cx="791532" cy="748146"/>
          <wp:effectExtent l="0" t="0" r="8890" b="0"/>
          <wp:wrapNone/>
          <wp:docPr id="2109038040" name="Picture 2109038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91532" cy="74814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60B9">
      <w:rPr>
        <w:rFonts w:cs="Tahoma"/>
        <w:noProof/>
        <w:lang w:eastAsia="en-GB"/>
      </w:rPr>
      <w:drawing>
        <wp:anchor distT="0" distB="0" distL="114300" distR="114300" simplePos="0" relativeHeight="487443968" behindDoc="1" locked="0" layoutInCell="1" allowOverlap="1" wp14:anchorId="66A51713" wp14:editId="1392120C">
          <wp:simplePos x="0" y="0"/>
          <wp:positionH relativeFrom="margin">
            <wp:posOffset>5343121</wp:posOffset>
          </wp:positionH>
          <wp:positionV relativeFrom="paragraph">
            <wp:posOffset>220056</wp:posOffset>
          </wp:positionV>
          <wp:extent cx="1559335" cy="596244"/>
          <wp:effectExtent l="0" t="0" r="317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pdated Nexus Logo - Silver.png"/>
                  <pic:cNvPicPr/>
                </pic:nvPicPr>
                <pic:blipFill rotWithShape="1">
                  <a:blip r:embed="rId2" cstate="print">
                    <a:extLst>
                      <a:ext uri="{28A0092B-C50C-407E-A947-70E740481C1C}">
                        <a14:useLocalDpi xmlns:a14="http://schemas.microsoft.com/office/drawing/2010/main" val="0"/>
                      </a:ext>
                    </a:extLst>
                  </a:blip>
                  <a:srcRect b="22330"/>
                  <a:stretch/>
                </pic:blipFill>
                <pic:spPr bwMode="auto">
                  <a:xfrm>
                    <a:off x="0" y="0"/>
                    <a:ext cx="1559335" cy="5962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E3E6D"/>
    <w:multiLevelType w:val="hybridMultilevel"/>
    <w:tmpl w:val="2D8A826A"/>
    <w:lvl w:ilvl="0" w:tplc="B808857E">
      <w:start w:val="1"/>
      <w:numFmt w:val="decimal"/>
      <w:lvlText w:val="%1"/>
      <w:lvlJc w:val="left"/>
      <w:pPr>
        <w:ind w:left="1322" w:hanging="754"/>
      </w:pPr>
      <w:rPr>
        <w:rFonts w:ascii="Arial" w:eastAsia="Arial" w:hAnsi="Arial" w:cs="Arial" w:hint="default"/>
        <w:b/>
        <w:bCs/>
        <w:i w:val="0"/>
        <w:iCs w:val="0"/>
        <w:spacing w:val="0"/>
        <w:w w:val="100"/>
        <w:sz w:val="22"/>
        <w:szCs w:val="22"/>
        <w:lang w:val="en-US" w:eastAsia="en-US" w:bidi="ar-SA"/>
      </w:rPr>
    </w:lvl>
    <w:lvl w:ilvl="1" w:tplc="BB6A8892">
      <w:numFmt w:val="bullet"/>
      <w:lvlText w:val="•"/>
      <w:lvlJc w:val="left"/>
      <w:pPr>
        <w:ind w:left="1677" w:hanging="360"/>
      </w:pPr>
      <w:rPr>
        <w:rFonts w:ascii="Arial" w:eastAsia="Arial" w:hAnsi="Arial" w:cs="Arial" w:hint="default"/>
        <w:b w:val="0"/>
        <w:bCs w:val="0"/>
        <w:i w:val="0"/>
        <w:iCs w:val="0"/>
        <w:spacing w:val="0"/>
        <w:w w:val="100"/>
        <w:sz w:val="22"/>
        <w:szCs w:val="22"/>
        <w:lang w:val="en-US" w:eastAsia="en-US" w:bidi="ar-SA"/>
      </w:rPr>
    </w:lvl>
    <w:lvl w:ilvl="2" w:tplc="DAE88FA2">
      <w:numFmt w:val="bullet"/>
      <w:lvlText w:val="•"/>
      <w:lvlJc w:val="left"/>
      <w:pPr>
        <w:ind w:left="1817" w:hanging="360"/>
      </w:pPr>
      <w:rPr>
        <w:rFonts w:hint="default"/>
        <w:lang w:val="en-US" w:eastAsia="en-US" w:bidi="ar-SA"/>
      </w:rPr>
    </w:lvl>
    <w:lvl w:ilvl="3" w:tplc="CD18927E">
      <w:numFmt w:val="bullet"/>
      <w:lvlText w:val="•"/>
      <w:lvlJc w:val="left"/>
      <w:pPr>
        <w:ind w:left="2915" w:hanging="360"/>
      </w:pPr>
      <w:rPr>
        <w:rFonts w:hint="default"/>
        <w:lang w:val="en-US" w:eastAsia="en-US" w:bidi="ar-SA"/>
      </w:rPr>
    </w:lvl>
    <w:lvl w:ilvl="4" w:tplc="5132766C">
      <w:numFmt w:val="bullet"/>
      <w:lvlText w:val="•"/>
      <w:lvlJc w:val="left"/>
      <w:pPr>
        <w:ind w:left="4013" w:hanging="360"/>
      </w:pPr>
      <w:rPr>
        <w:rFonts w:hint="default"/>
        <w:lang w:val="en-US" w:eastAsia="en-US" w:bidi="ar-SA"/>
      </w:rPr>
    </w:lvl>
    <w:lvl w:ilvl="5" w:tplc="973AFBD6">
      <w:numFmt w:val="bullet"/>
      <w:lvlText w:val="•"/>
      <w:lvlJc w:val="left"/>
      <w:pPr>
        <w:ind w:left="5111" w:hanging="360"/>
      </w:pPr>
      <w:rPr>
        <w:rFonts w:hint="default"/>
        <w:lang w:val="en-US" w:eastAsia="en-US" w:bidi="ar-SA"/>
      </w:rPr>
    </w:lvl>
    <w:lvl w:ilvl="6" w:tplc="C98800B8">
      <w:numFmt w:val="bullet"/>
      <w:lvlText w:val="•"/>
      <w:lvlJc w:val="left"/>
      <w:pPr>
        <w:ind w:left="6210" w:hanging="360"/>
      </w:pPr>
      <w:rPr>
        <w:rFonts w:hint="default"/>
        <w:lang w:val="en-US" w:eastAsia="en-US" w:bidi="ar-SA"/>
      </w:rPr>
    </w:lvl>
    <w:lvl w:ilvl="7" w:tplc="FCAC1710">
      <w:numFmt w:val="bullet"/>
      <w:lvlText w:val="•"/>
      <w:lvlJc w:val="left"/>
      <w:pPr>
        <w:ind w:left="7308" w:hanging="360"/>
      </w:pPr>
      <w:rPr>
        <w:rFonts w:hint="default"/>
        <w:lang w:val="en-US" w:eastAsia="en-US" w:bidi="ar-SA"/>
      </w:rPr>
    </w:lvl>
    <w:lvl w:ilvl="8" w:tplc="4128F9B8">
      <w:numFmt w:val="bullet"/>
      <w:lvlText w:val="•"/>
      <w:lvlJc w:val="left"/>
      <w:pPr>
        <w:ind w:left="8406" w:hanging="360"/>
      </w:pPr>
      <w:rPr>
        <w:rFonts w:hint="default"/>
        <w:lang w:val="en-US" w:eastAsia="en-US" w:bidi="ar-SA"/>
      </w:rPr>
    </w:lvl>
  </w:abstractNum>
  <w:abstractNum w:abstractNumId="1" w15:restartNumberingAfterBreak="0">
    <w:nsid w:val="085013F1"/>
    <w:multiLevelType w:val="hybridMultilevel"/>
    <w:tmpl w:val="7F2E9F58"/>
    <w:lvl w:ilvl="0" w:tplc="DF985EEA">
      <w:start w:val="1"/>
      <w:numFmt w:val="bullet"/>
      <w:lvlText w:val=""/>
      <w:lvlJc w:val="left"/>
      <w:pPr>
        <w:ind w:left="1266" w:hanging="360"/>
      </w:pPr>
      <w:rPr>
        <w:rFonts w:ascii="Symbol" w:hAnsi="Symbol" w:hint="default"/>
        <w:b w:val="0"/>
        <w:bCs w:val="0"/>
        <w:i w:val="0"/>
        <w:iCs w:val="0"/>
        <w:color w:val="00B0F0"/>
        <w:spacing w:val="0"/>
        <w:w w:val="100"/>
        <w:sz w:val="24"/>
        <w:szCs w:val="24"/>
        <w:lang w:val="en-US" w:eastAsia="en-US" w:bidi="ar-SA"/>
      </w:rPr>
    </w:lvl>
    <w:lvl w:ilvl="1" w:tplc="A9B04904">
      <w:numFmt w:val="bullet"/>
      <w:lvlText w:val="•"/>
      <w:lvlJc w:val="left"/>
      <w:pPr>
        <w:ind w:left="2226" w:hanging="360"/>
      </w:pPr>
      <w:rPr>
        <w:rFonts w:hint="default"/>
        <w:lang w:val="en-US" w:eastAsia="en-US" w:bidi="ar-SA"/>
      </w:rPr>
    </w:lvl>
    <w:lvl w:ilvl="2" w:tplc="703AEA1A">
      <w:numFmt w:val="bullet"/>
      <w:lvlText w:val="•"/>
      <w:lvlJc w:val="left"/>
      <w:pPr>
        <w:ind w:left="3193" w:hanging="360"/>
      </w:pPr>
      <w:rPr>
        <w:rFonts w:hint="default"/>
        <w:lang w:val="en-US" w:eastAsia="en-US" w:bidi="ar-SA"/>
      </w:rPr>
    </w:lvl>
    <w:lvl w:ilvl="3" w:tplc="75862756">
      <w:numFmt w:val="bullet"/>
      <w:lvlText w:val="•"/>
      <w:lvlJc w:val="left"/>
      <w:pPr>
        <w:ind w:left="4159" w:hanging="360"/>
      </w:pPr>
      <w:rPr>
        <w:rFonts w:hint="default"/>
        <w:lang w:val="en-US" w:eastAsia="en-US" w:bidi="ar-SA"/>
      </w:rPr>
    </w:lvl>
    <w:lvl w:ilvl="4" w:tplc="7D8A9148">
      <w:numFmt w:val="bullet"/>
      <w:lvlText w:val="•"/>
      <w:lvlJc w:val="left"/>
      <w:pPr>
        <w:ind w:left="5126" w:hanging="360"/>
      </w:pPr>
      <w:rPr>
        <w:rFonts w:hint="default"/>
        <w:lang w:val="en-US" w:eastAsia="en-US" w:bidi="ar-SA"/>
      </w:rPr>
    </w:lvl>
    <w:lvl w:ilvl="5" w:tplc="08F618AE">
      <w:numFmt w:val="bullet"/>
      <w:lvlText w:val="•"/>
      <w:lvlJc w:val="left"/>
      <w:pPr>
        <w:ind w:left="6093" w:hanging="360"/>
      </w:pPr>
      <w:rPr>
        <w:rFonts w:hint="default"/>
        <w:lang w:val="en-US" w:eastAsia="en-US" w:bidi="ar-SA"/>
      </w:rPr>
    </w:lvl>
    <w:lvl w:ilvl="6" w:tplc="08CE45A6">
      <w:numFmt w:val="bullet"/>
      <w:lvlText w:val="•"/>
      <w:lvlJc w:val="left"/>
      <w:pPr>
        <w:ind w:left="7059" w:hanging="360"/>
      </w:pPr>
      <w:rPr>
        <w:rFonts w:hint="default"/>
        <w:lang w:val="en-US" w:eastAsia="en-US" w:bidi="ar-SA"/>
      </w:rPr>
    </w:lvl>
    <w:lvl w:ilvl="7" w:tplc="43FEE0FC">
      <w:numFmt w:val="bullet"/>
      <w:lvlText w:val="•"/>
      <w:lvlJc w:val="left"/>
      <w:pPr>
        <w:ind w:left="8026" w:hanging="360"/>
      </w:pPr>
      <w:rPr>
        <w:rFonts w:hint="default"/>
        <w:lang w:val="en-US" w:eastAsia="en-US" w:bidi="ar-SA"/>
      </w:rPr>
    </w:lvl>
    <w:lvl w:ilvl="8" w:tplc="AA32EC34">
      <w:numFmt w:val="bullet"/>
      <w:lvlText w:val="•"/>
      <w:lvlJc w:val="left"/>
      <w:pPr>
        <w:ind w:left="8993" w:hanging="360"/>
      </w:pPr>
      <w:rPr>
        <w:rFonts w:hint="default"/>
        <w:lang w:val="en-US" w:eastAsia="en-US" w:bidi="ar-SA"/>
      </w:rPr>
    </w:lvl>
  </w:abstractNum>
  <w:abstractNum w:abstractNumId="2" w15:restartNumberingAfterBreak="0">
    <w:nsid w:val="1CE93F96"/>
    <w:multiLevelType w:val="multilevel"/>
    <w:tmpl w:val="5A96A18A"/>
    <w:lvl w:ilvl="0">
      <w:start w:val="1"/>
      <w:numFmt w:val="decimal"/>
      <w:lvlText w:val="%1."/>
      <w:lvlJc w:val="left"/>
      <w:pPr>
        <w:ind w:left="744" w:hanging="720"/>
      </w:pPr>
      <w:rPr>
        <w:rFonts w:hint="default"/>
      </w:rPr>
    </w:lvl>
    <w:lvl w:ilvl="1">
      <w:start w:val="1"/>
      <w:numFmt w:val="decimal"/>
      <w:isLgl/>
      <w:lvlText w:val="%1.%2."/>
      <w:lvlJc w:val="left"/>
      <w:pPr>
        <w:ind w:left="2346" w:hanging="720"/>
      </w:pPr>
      <w:rPr>
        <w:rFonts w:hint="default"/>
        <w:color w:val="00B0F0"/>
      </w:rPr>
    </w:lvl>
    <w:lvl w:ilvl="2">
      <w:start w:val="1"/>
      <w:numFmt w:val="decimal"/>
      <w:isLgl/>
      <w:lvlText w:val="%1.%2.%3."/>
      <w:lvlJc w:val="left"/>
      <w:pPr>
        <w:ind w:left="3948" w:hanging="720"/>
      </w:pPr>
      <w:rPr>
        <w:rFonts w:hint="default"/>
      </w:rPr>
    </w:lvl>
    <w:lvl w:ilvl="3">
      <w:start w:val="1"/>
      <w:numFmt w:val="decimal"/>
      <w:isLgl/>
      <w:lvlText w:val="%1.%2.%3.%4."/>
      <w:lvlJc w:val="left"/>
      <w:pPr>
        <w:ind w:left="5910" w:hanging="1080"/>
      </w:pPr>
      <w:rPr>
        <w:rFonts w:hint="default"/>
      </w:rPr>
    </w:lvl>
    <w:lvl w:ilvl="4">
      <w:start w:val="1"/>
      <w:numFmt w:val="decimal"/>
      <w:isLgl/>
      <w:lvlText w:val="%1.%2.%3.%4.%5."/>
      <w:lvlJc w:val="left"/>
      <w:pPr>
        <w:ind w:left="7872" w:hanging="1440"/>
      </w:pPr>
      <w:rPr>
        <w:rFonts w:hint="default"/>
      </w:rPr>
    </w:lvl>
    <w:lvl w:ilvl="5">
      <w:start w:val="1"/>
      <w:numFmt w:val="decimal"/>
      <w:isLgl/>
      <w:lvlText w:val="%1.%2.%3.%4.%5.%6."/>
      <w:lvlJc w:val="left"/>
      <w:pPr>
        <w:ind w:left="9474" w:hanging="1440"/>
      </w:pPr>
      <w:rPr>
        <w:rFonts w:hint="default"/>
      </w:rPr>
    </w:lvl>
    <w:lvl w:ilvl="6">
      <w:start w:val="1"/>
      <w:numFmt w:val="decimal"/>
      <w:isLgl/>
      <w:lvlText w:val="%1.%2.%3.%4.%5.%6.%7."/>
      <w:lvlJc w:val="left"/>
      <w:pPr>
        <w:ind w:left="11436" w:hanging="1800"/>
      </w:pPr>
      <w:rPr>
        <w:rFonts w:hint="default"/>
      </w:rPr>
    </w:lvl>
    <w:lvl w:ilvl="7">
      <w:start w:val="1"/>
      <w:numFmt w:val="decimal"/>
      <w:isLgl/>
      <w:lvlText w:val="%1.%2.%3.%4.%5.%6.%7.%8."/>
      <w:lvlJc w:val="left"/>
      <w:pPr>
        <w:ind w:left="13398" w:hanging="2160"/>
      </w:pPr>
      <w:rPr>
        <w:rFonts w:hint="default"/>
      </w:rPr>
    </w:lvl>
    <w:lvl w:ilvl="8">
      <w:start w:val="1"/>
      <w:numFmt w:val="decimal"/>
      <w:isLgl/>
      <w:lvlText w:val="%1.%2.%3.%4.%5.%6.%7.%8.%9."/>
      <w:lvlJc w:val="left"/>
      <w:pPr>
        <w:ind w:left="15000" w:hanging="2160"/>
      </w:pPr>
      <w:rPr>
        <w:rFonts w:hint="default"/>
      </w:rPr>
    </w:lvl>
  </w:abstractNum>
  <w:abstractNum w:abstractNumId="3" w15:restartNumberingAfterBreak="0">
    <w:nsid w:val="1D6C7DA9"/>
    <w:multiLevelType w:val="multilevel"/>
    <w:tmpl w:val="802EF576"/>
    <w:lvl w:ilvl="0">
      <w:start w:val="4"/>
      <w:numFmt w:val="decimal"/>
      <w:lvlText w:val="%1."/>
      <w:lvlJc w:val="left"/>
      <w:pPr>
        <w:ind w:left="744" w:hanging="720"/>
      </w:pPr>
      <w:rPr>
        <w:rFonts w:hint="default"/>
      </w:rPr>
    </w:lvl>
    <w:lvl w:ilvl="1">
      <w:start w:val="5"/>
      <w:numFmt w:val="decimal"/>
      <w:isLgl/>
      <w:lvlText w:val="%1.%2."/>
      <w:lvlJc w:val="left"/>
      <w:pPr>
        <w:ind w:left="2346" w:hanging="720"/>
      </w:pPr>
      <w:rPr>
        <w:rFonts w:hint="default"/>
        <w:color w:val="00B0F0"/>
      </w:rPr>
    </w:lvl>
    <w:lvl w:ilvl="2">
      <w:start w:val="1"/>
      <w:numFmt w:val="decimal"/>
      <w:isLgl/>
      <w:lvlText w:val="%1.%2.%3."/>
      <w:lvlJc w:val="left"/>
      <w:pPr>
        <w:ind w:left="3948" w:hanging="720"/>
      </w:pPr>
      <w:rPr>
        <w:rFonts w:hint="default"/>
        <w:color w:val="00B0F0"/>
      </w:rPr>
    </w:lvl>
    <w:lvl w:ilvl="3">
      <w:start w:val="1"/>
      <w:numFmt w:val="decimal"/>
      <w:isLgl/>
      <w:lvlText w:val="%1.%2.%3.%4."/>
      <w:lvlJc w:val="left"/>
      <w:pPr>
        <w:ind w:left="5910" w:hanging="1080"/>
      </w:pPr>
      <w:rPr>
        <w:rFonts w:hint="default"/>
      </w:rPr>
    </w:lvl>
    <w:lvl w:ilvl="4">
      <w:start w:val="1"/>
      <w:numFmt w:val="decimal"/>
      <w:isLgl/>
      <w:lvlText w:val="%1.%2.%3.%4.%5."/>
      <w:lvlJc w:val="left"/>
      <w:pPr>
        <w:ind w:left="7872" w:hanging="1440"/>
      </w:pPr>
      <w:rPr>
        <w:rFonts w:hint="default"/>
      </w:rPr>
    </w:lvl>
    <w:lvl w:ilvl="5">
      <w:start w:val="1"/>
      <w:numFmt w:val="decimal"/>
      <w:isLgl/>
      <w:lvlText w:val="%1.%2.%3.%4.%5.%6."/>
      <w:lvlJc w:val="left"/>
      <w:pPr>
        <w:ind w:left="9474" w:hanging="1440"/>
      </w:pPr>
      <w:rPr>
        <w:rFonts w:hint="default"/>
      </w:rPr>
    </w:lvl>
    <w:lvl w:ilvl="6">
      <w:start w:val="1"/>
      <w:numFmt w:val="decimal"/>
      <w:isLgl/>
      <w:lvlText w:val="%1.%2.%3.%4.%5.%6.%7."/>
      <w:lvlJc w:val="left"/>
      <w:pPr>
        <w:ind w:left="11436" w:hanging="1800"/>
      </w:pPr>
      <w:rPr>
        <w:rFonts w:hint="default"/>
      </w:rPr>
    </w:lvl>
    <w:lvl w:ilvl="7">
      <w:start w:val="1"/>
      <w:numFmt w:val="decimal"/>
      <w:isLgl/>
      <w:lvlText w:val="%1.%2.%3.%4.%5.%6.%7.%8."/>
      <w:lvlJc w:val="left"/>
      <w:pPr>
        <w:ind w:left="13398" w:hanging="2160"/>
      </w:pPr>
      <w:rPr>
        <w:rFonts w:hint="default"/>
      </w:rPr>
    </w:lvl>
    <w:lvl w:ilvl="8">
      <w:start w:val="1"/>
      <w:numFmt w:val="decimal"/>
      <w:isLgl/>
      <w:lvlText w:val="%1.%2.%3.%4.%5.%6.%7.%8.%9."/>
      <w:lvlJc w:val="left"/>
      <w:pPr>
        <w:ind w:left="15000" w:hanging="2160"/>
      </w:pPr>
      <w:rPr>
        <w:rFonts w:hint="default"/>
      </w:rPr>
    </w:lvl>
  </w:abstractNum>
  <w:abstractNum w:abstractNumId="4" w15:restartNumberingAfterBreak="0">
    <w:nsid w:val="1F95512A"/>
    <w:multiLevelType w:val="multilevel"/>
    <w:tmpl w:val="5A96A18A"/>
    <w:lvl w:ilvl="0">
      <w:start w:val="1"/>
      <w:numFmt w:val="decimal"/>
      <w:lvlText w:val="%1."/>
      <w:lvlJc w:val="left"/>
      <w:pPr>
        <w:ind w:left="744" w:hanging="720"/>
      </w:pPr>
      <w:rPr>
        <w:rFonts w:hint="default"/>
      </w:rPr>
    </w:lvl>
    <w:lvl w:ilvl="1">
      <w:start w:val="1"/>
      <w:numFmt w:val="decimal"/>
      <w:isLgl/>
      <w:lvlText w:val="%1.%2."/>
      <w:lvlJc w:val="left"/>
      <w:pPr>
        <w:ind w:left="2346" w:hanging="720"/>
      </w:pPr>
      <w:rPr>
        <w:rFonts w:hint="default"/>
        <w:color w:val="00B0F0"/>
      </w:rPr>
    </w:lvl>
    <w:lvl w:ilvl="2">
      <w:start w:val="1"/>
      <w:numFmt w:val="decimal"/>
      <w:isLgl/>
      <w:lvlText w:val="%1.%2.%3."/>
      <w:lvlJc w:val="left"/>
      <w:pPr>
        <w:ind w:left="3948" w:hanging="720"/>
      </w:pPr>
      <w:rPr>
        <w:rFonts w:hint="default"/>
      </w:rPr>
    </w:lvl>
    <w:lvl w:ilvl="3">
      <w:start w:val="1"/>
      <w:numFmt w:val="decimal"/>
      <w:isLgl/>
      <w:lvlText w:val="%1.%2.%3.%4."/>
      <w:lvlJc w:val="left"/>
      <w:pPr>
        <w:ind w:left="5910" w:hanging="1080"/>
      </w:pPr>
      <w:rPr>
        <w:rFonts w:hint="default"/>
      </w:rPr>
    </w:lvl>
    <w:lvl w:ilvl="4">
      <w:start w:val="1"/>
      <w:numFmt w:val="decimal"/>
      <w:isLgl/>
      <w:lvlText w:val="%1.%2.%3.%4.%5."/>
      <w:lvlJc w:val="left"/>
      <w:pPr>
        <w:ind w:left="7872" w:hanging="1440"/>
      </w:pPr>
      <w:rPr>
        <w:rFonts w:hint="default"/>
      </w:rPr>
    </w:lvl>
    <w:lvl w:ilvl="5">
      <w:start w:val="1"/>
      <w:numFmt w:val="decimal"/>
      <w:isLgl/>
      <w:lvlText w:val="%1.%2.%3.%4.%5.%6."/>
      <w:lvlJc w:val="left"/>
      <w:pPr>
        <w:ind w:left="9474" w:hanging="1440"/>
      </w:pPr>
      <w:rPr>
        <w:rFonts w:hint="default"/>
      </w:rPr>
    </w:lvl>
    <w:lvl w:ilvl="6">
      <w:start w:val="1"/>
      <w:numFmt w:val="decimal"/>
      <w:isLgl/>
      <w:lvlText w:val="%1.%2.%3.%4.%5.%6.%7."/>
      <w:lvlJc w:val="left"/>
      <w:pPr>
        <w:ind w:left="11436" w:hanging="1800"/>
      </w:pPr>
      <w:rPr>
        <w:rFonts w:hint="default"/>
      </w:rPr>
    </w:lvl>
    <w:lvl w:ilvl="7">
      <w:start w:val="1"/>
      <w:numFmt w:val="decimal"/>
      <w:isLgl/>
      <w:lvlText w:val="%1.%2.%3.%4.%5.%6.%7.%8."/>
      <w:lvlJc w:val="left"/>
      <w:pPr>
        <w:ind w:left="13398" w:hanging="2160"/>
      </w:pPr>
      <w:rPr>
        <w:rFonts w:hint="default"/>
      </w:rPr>
    </w:lvl>
    <w:lvl w:ilvl="8">
      <w:start w:val="1"/>
      <w:numFmt w:val="decimal"/>
      <w:isLgl/>
      <w:lvlText w:val="%1.%2.%3.%4.%5.%6.%7.%8.%9."/>
      <w:lvlJc w:val="left"/>
      <w:pPr>
        <w:ind w:left="15000" w:hanging="2160"/>
      </w:pPr>
      <w:rPr>
        <w:rFonts w:hint="default"/>
      </w:rPr>
    </w:lvl>
  </w:abstractNum>
  <w:abstractNum w:abstractNumId="5" w15:restartNumberingAfterBreak="0">
    <w:nsid w:val="21C544D0"/>
    <w:multiLevelType w:val="hybridMultilevel"/>
    <w:tmpl w:val="A7A0277A"/>
    <w:lvl w:ilvl="0" w:tplc="66124468">
      <w:start w:val="1"/>
      <w:numFmt w:val="bullet"/>
      <w:lvlText w:val=""/>
      <w:lvlJc w:val="left"/>
      <w:pPr>
        <w:ind w:left="3066" w:hanging="360"/>
      </w:pPr>
      <w:rPr>
        <w:rFonts w:ascii="Symbol" w:hAnsi="Symbol" w:hint="default"/>
        <w:color w:val="00B0F0"/>
      </w:rPr>
    </w:lvl>
    <w:lvl w:ilvl="1" w:tplc="08090003" w:tentative="1">
      <w:start w:val="1"/>
      <w:numFmt w:val="bullet"/>
      <w:lvlText w:val="o"/>
      <w:lvlJc w:val="left"/>
      <w:pPr>
        <w:ind w:left="3786" w:hanging="360"/>
      </w:pPr>
      <w:rPr>
        <w:rFonts w:ascii="Courier New" w:hAnsi="Courier New" w:cs="Courier New" w:hint="default"/>
      </w:rPr>
    </w:lvl>
    <w:lvl w:ilvl="2" w:tplc="08090005" w:tentative="1">
      <w:start w:val="1"/>
      <w:numFmt w:val="bullet"/>
      <w:lvlText w:val=""/>
      <w:lvlJc w:val="left"/>
      <w:pPr>
        <w:ind w:left="4506" w:hanging="360"/>
      </w:pPr>
      <w:rPr>
        <w:rFonts w:ascii="Wingdings" w:hAnsi="Wingdings" w:hint="default"/>
      </w:rPr>
    </w:lvl>
    <w:lvl w:ilvl="3" w:tplc="08090001" w:tentative="1">
      <w:start w:val="1"/>
      <w:numFmt w:val="bullet"/>
      <w:lvlText w:val=""/>
      <w:lvlJc w:val="left"/>
      <w:pPr>
        <w:ind w:left="5226" w:hanging="360"/>
      </w:pPr>
      <w:rPr>
        <w:rFonts w:ascii="Symbol" w:hAnsi="Symbol" w:hint="default"/>
      </w:rPr>
    </w:lvl>
    <w:lvl w:ilvl="4" w:tplc="08090003" w:tentative="1">
      <w:start w:val="1"/>
      <w:numFmt w:val="bullet"/>
      <w:lvlText w:val="o"/>
      <w:lvlJc w:val="left"/>
      <w:pPr>
        <w:ind w:left="5946" w:hanging="360"/>
      </w:pPr>
      <w:rPr>
        <w:rFonts w:ascii="Courier New" w:hAnsi="Courier New" w:cs="Courier New" w:hint="default"/>
      </w:rPr>
    </w:lvl>
    <w:lvl w:ilvl="5" w:tplc="08090005" w:tentative="1">
      <w:start w:val="1"/>
      <w:numFmt w:val="bullet"/>
      <w:lvlText w:val=""/>
      <w:lvlJc w:val="left"/>
      <w:pPr>
        <w:ind w:left="6666" w:hanging="360"/>
      </w:pPr>
      <w:rPr>
        <w:rFonts w:ascii="Wingdings" w:hAnsi="Wingdings" w:hint="default"/>
      </w:rPr>
    </w:lvl>
    <w:lvl w:ilvl="6" w:tplc="08090001" w:tentative="1">
      <w:start w:val="1"/>
      <w:numFmt w:val="bullet"/>
      <w:lvlText w:val=""/>
      <w:lvlJc w:val="left"/>
      <w:pPr>
        <w:ind w:left="7386" w:hanging="360"/>
      </w:pPr>
      <w:rPr>
        <w:rFonts w:ascii="Symbol" w:hAnsi="Symbol" w:hint="default"/>
      </w:rPr>
    </w:lvl>
    <w:lvl w:ilvl="7" w:tplc="08090003" w:tentative="1">
      <w:start w:val="1"/>
      <w:numFmt w:val="bullet"/>
      <w:lvlText w:val="o"/>
      <w:lvlJc w:val="left"/>
      <w:pPr>
        <w:ind w:left="8106" w:hanging="360"/>
      </w:pPr>
      <w:rPr>
        <w:rFonts w:ascii="Courier New" w:hAnsi="Courier New" w:cs="Courier New" w:hint="default"/>
      </w:rPr>
    </w:lvl>
    <w:lvl w:ilvl="8" w:tplc="08090005" w:tentative="1">
      <w:start w:val="1"/>
      <w:numFmt w:val="bullet"/>
      <w:lvlText w:val=""/>
      <w:lvlJc w:val="left"/>
      <w:pPr>
        <w:ind w:left="8826" w:hanging="360"/>
      </w:pPr>
      <w:rPr>
        <w:rFonts w:ascii="Wingdings" w:hAnsi="Wingdings" w:hint="default"/>
      </w:rPr>
    </w:lvl>
  </w:abstractNum>
  <w:abstractNum w:abstractNumId="6" w15:restartNumberingAfterBreak="0">
    <w:nsid w:val="22FF5652"/>
    <w:multiLevelType w:val="multilevel"/>
    <w:tmpl w:val="8236C23E"/>
    <w:lvl w:ilvl="0">
      <w:start w:val="2"/>
      <w:numFmt w:val="decimal"/>
      <w:lvlText w:val="%1."/>
      <w:lvlJc w:val="left"/>
      <w:pPr>
        <w:ind w:left="744" w:hanging="720"/>
      </w:pPr>
      <w:rPr>
        <w:rFonts w:hint="default"/>
      </w:rPr>
    </w:lvl>
    <w:lvl w:ilvl="1">
      <w:start w:val="3"/>
      <w:numFmt w:val="decimal"/>
      <w:isLgl/>
      <w:lvlText w:val="%1.%2."/>
      <w:lvlJc w:val="left"/>
      <w:pPr>
        <w:ind w:left="2346" w:hanging="720"/>
      </w:pPr>
      <w:rPr>
        <w:rFonts w:hint="default"/>
        <w:color w:val="00B0F0"/>
      </w:rPr>
    </w:lvl>
    <w:lvl w:ilvl="2">
      <w:start w:val="1"/>
      <w:numFmt w:val="decimal"/>
      <w:isLgl/>
      <w:lvlText w:val="%1.%2.%3."/>
      <w:lvlJc w:val="left"/>
      <w:pPr>
        <w:ind w:left="3948" w:hanging="720"/>
      </w:pPr>
      <w:rPr>
        <w:rFonts w:hint="default"/>
      </w:rPr>
    </w:lvl>
    <w:lvl w:ilvl="3">
      <w:start w:val="1"/>
      <w:numFmt w:val="decimal"/>
      <w:isLgl/>
      <w:lvlText w:val="%1.%2.%3.%4."/>
      <w:lvlJc w:val="left"/>
      <w:pPr>
        <w:ind w:left="5910" w:hanging="1080"/>
      </w:pPr>
      <w:rPr>
        <w:rFonts w:hint="default"/>
      </w:rPr>
    </w:lvl>
    <w:lvl w:ilvl="4">
      <w:start w:val="1"/>
      <w:numFmt w:val="decimal"/>
      <w:isLgl/>
      <w:lvlText w:val="%1.%2.%3.%4.%5."/>
      <w:lvlJc w:val="left"/>
      <w:pPr>
        <w:ind w:left="7872" w:hanging="1440"/>
      </w:pPr>
      <w:rPr>
        <w:rFonts w:hint="default"/>
      </w:rPr>
    </w:lvl>
    <w:lvl w:ilvl="5">
      <w:start w:val="1"/>
      <w:numFmt w:val="decimal"/>
      <w:isLgl/>
      <w:lvlText w:val="%1.%2.%3.%4.%5.%6."/>
      <w:lvlJc w:val="left"/>
      <w:pPr>
        <w:ind w:left="9474" w:hanging="1440"/>
      </w:pPr>
      <w:rPr>
        <w:rFonts w:hint="default"/>
      </w:rPr>
    </w:lvl>
    <w:lvl w:ilvl="6">
      <w:start w:val="1"/>
      <w:numFmt w:val="decimal"/>
      <w:isLgl/>
      <w:lvlText w:val="%1.%2.%3.%4.%5.%6.%7."/>
      <w:lvlJc w:val="left"/>
      <w:pPr>
        <w:ind w:left="11436" w:hanging="1800"/>
      </w:pPr>
      <w:rPr>
        <w:rFonts w:hint="default"/>
      </w:rPr>
    </w:lvl>
    <w:lvl w:ilvl="7">
      <w:start w:val="1"/>
      <w:numFmt w:val="decimal"/>
      <w:isLgl/>
      <w:lvlText w:val="%1.%2.%3.%4.%5.%6.%7.%8."/>
      <w:lvlJc w:val="left"/>
      <w:pPr>
        <w:ind w:left="13398" w:hanging="2160"/>
      </w:pPr>
      <w:rPr>
        <w:rFonts w:hint="default"/>
      </w:rPr>
    </w:lvl>
    <w:lvl w:ilvl="8">
      <w:start w:val="1"/>
      <w:numFmt w:val="decimal"/>
      <w:isLgl/>
      <w:lvlText w:val="%1.%2.%3.%4.%5.%6.%7.%8.%9."/>
      <w:lvlJc w:val="left"/>
      <w:pPr>
        <w:ind w:left="15000" w:hanging="2160"/>
      </w:pPr>
      <w:rPr>
        <w:rFonts w:hint="default"/>
      </w:rPr>
    </w:lvl>
  </w:abstractNum>
  <w:abstractNum w:abstractNumId="7" w15:restartNumberingAfterBreak="0">
    <w:nsid w:val="386E20E8"/>
    <w:multiLevelType w:val="hybridMultilevel"/>
    <w:tmpl w:val="3A8A2664"/>
    <w:lvl w:ilvl="0" w:tplc="0809000F">
      <w:start w:val="1"/>
      <w:numFmt w:val="decimal"/>
      <w:lvlText w:val="%1."/>
      <w:lvlJc w:val="left"/>
      <w:pPr>
        <w:ind w:left="744" w:hanging="360"/>
      </w:pPr>
    </w:lvl>
    <w:lvl w:ilvl="1" w:tplc="08090019" w:tentative="1">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8" w15:restartNumberingAfterBreak="0">
    <w:nsid w:val="3929155A"/>
    <w:multiLevelType w:val="hybridMultilevel"/>
    <w:tmpl w:val="8580E9CE"/>
    <w:lvl w:ilvl="0" w:tplc="B808857E">
      <w:start w:val="1"/>
      <w:numFmt w:val="decimal"/>
      <w:lvlText w:val="%1"/>
      <w:lvlJc w:val="left"/>
      <w:pPr>
        <w:ind w:left="1322" w:hanging="754"/>
      </w:pPr>
      <w:rPr>
        <w:rFonts w:ascii="Arial" w:eastAsia="Arial" w:hAnsi="Arial" w:cs="Arial" w:hint="default"/>
        <w:b/>
        <w:bCs/>
        <w:i w:val="0"/>
        <w:iCs w:val="0"/>
        <w:spacing w:val="0"/>
        <w:w w:val="100"/>
        <w:sz w:val="22"/>
        <w:szCs w:val="22"/>
        <w:lang w:val="en-US" w:eastAsia="en-US" w:bidi="ar-SA"/>
      </w:rPr>
    </w:lvl>
    <w:lvl w:ilvl="1" w:tplc="DF985EEA">
      <w:start w:val="1"/>
      <w:numFmt w:val="bullet"/>
      <w:lvlText w:val=""/>
      <w:lvlJc w:val="left"/>
      <w:pPr>
        <w:ind w:left="1677" w:hanging="360"/>
      </w:pPr>
      <w:rPr>
        <w:rFonts w:ascii="Symbol" w:hAnsi="Symbol" w:hint="default"/>
        <w:b w:val="0"/>
        <w:bCs w:val="0"/>
        <w:i w:val="0"/>
        <w:iCs w:val="0"/>
        <w:color w:val="00B0F0"/>
        <w:spacing w:val="0"/>
        <w:w w:val="100"/>
        <w:sz w:val="24"/>
        <w:szCs w:val="24"/>
        <w:lang w:val="en-US" w:eastAsia="en-US" w:bidi="ar-SA"/>
      </w:rPr>
    </w:lvl>
    <w:lvl w:ilvl="2" w:tplc="DAE88FA2">
      <w:numFmt w:val="bullet"/>
      <w:lvlText w:val="•"/>
      <w:lvlJc w:val="left"/>
      <w:pPr>
        <w:ind w:left="1817" w:hanging="360"/>
      </w:pPr>
      <w:rPr>
        <w:rFonts w:hint="default"/>
        <w:lang w:val="en-US" w:eastAsia="en-US" w:bidi="ar-SA"/>
      </w:rPr>
    </w:lvl>
    <w:lvl w:ilvl="3" w:tplc="CD18927E">
      <w:numFmt w:val="bullet"/>
      <w:lvlText w:val="•"/>
      <w:lvlJc w:val="left"/>
      <w:pPr>
        <w:ind w:left="2915" w:hanging="360"/>
      </w:pPr>
      <w:rPr>
        <w:rFonts w:hint="default"/>
        <w:lang w:val="en-US" w:eastAsia="en-US" w:bidi="ar-SA"/>
      </w:rPr>
    </w:lvl>
    <w:lvl w:ilvl="4" w:tplc="5132766C">
      <w:numFmt w:val="bullet"/>
      <w:lvlText w:val="•"/>
      <w:lvlJc w:val="left"/>
      <w:pPr>
        <w:ind w:left="4013" w:hanging="360"/>
      </w:pPr>
      <w:rPr>
        <w:rFonts w:hint="default"/>
        <w:lang w:val="en-US" w:eastAsia="en-US" w:bidi="ar-SA"/>
      </w:rPr>
    </w:lvl>
    <w:lvl w:ilvl="5" w:tplc="973AFBD6">
      <w:numFmt w:val="bullet"/>
      <w:lvlText w:val="•"/>
      <w:lvlJc w:val="left"/>
      <w:pPr>
        <w:ind w:left="5111" w:hanging="360"/>
      </w:pPr>
      <w:rPr>
        <w:rFonts w:hint="default"/>
        <w:lang w:val="en-US" w:eastAsia="en-US" w:bidi="ar-SA"/>
      </w:rPr>
    </w:lvl>
    <w:lvl w:ilvl="6" w:tplc="C98800B8">
      <w:numFmt w:val="bullet"/>
      <w:lvlText w:val="•"/>
      <w:lvlJc w:val="left"/>
      <w:pPr>
        <w:ind w:left="6210" w:hanging="360"/>
      </w:pPr>
      <w:rPr>
        <w:rFonts w:hint="default"/>
        <w:lang w:val="en-US" w:eastAsia="en-US" w:bidi="ar-SA"/>
      </w:rPr>
    </w:lvl>
    <w:lvl w:ilvl="7" w:tplc="FCAC1710">
      <w:numFmt w:val="bullet"/>
      <w:lvlText w:val="•"/>
      <w:lvlJc w:val="left"/>
      <w:pPr>
        <w:ind w:left="7308" w:hanging="360"/>
      </w:pPr>
      <w:rPr>
        <w:rFonts w:hint="default"/>
        <w:lang w:val="en-US" w:eastAsia="en-US" w:bidi="ar-SA"/>
      </w:rPr>
    </w:lvl>
    <w:lvl w:ilvl="8" w:tplc="4128F9B8">
      <w:numFmt w:val="bullet"/>
      <w:lvlText w:val="•"/>
      <w:lvlJc w:val="left"/>
      <w:pPr>
        <w:ind w:left="8406" w:hanging="360"/>
      </w:pPr>
      <w:rPr>
        <w:rFonts w:hint="default"/>
        <w:lang w:val="en-US" w:eastAsia="en-US" w:bidi="ar-SA"/>
      </w:rPr>
    </w:lvl>
  </w:abstractNum>
  <w:abstractNum w:abstractNumId="9" w15:restartNumberingAfterBreak="0">
    <w:nsid w:val="3A370220"/>
    <w:multiLevelType w:val="multilevel"/>
    <w:tmpl w:val="6E94A52A"/>
    <w:lvl w:ilvl="0">
      <w:start w:val="1"/>
      <w:numFmt w:val="decimal"/>
      <w:lvlText w:val="%1."/>
      <w:lvlJc w:val="left"/>
      <w:pPr>
        <w:ind w:left="744" w:hanging="720"/>
      </w:pPr>
      <w:rPr>
        <w:rFonts w:hint="default"/>
      </w:rPr>
    </w:lvl>
    <w:lvl w:ilvl="1">
      <w:start w:val="1"/>
      <w:numFmt w:val="decimal"/>
      <w:isLgl/>
      <w:lvlText w:val="%1.%2."/>
      <w:lvlJc w:val="left"/>
      <w:pPr>
        <w:ind w:left="2346" w:hanging="720"/>
      </w:pPr>
      <w:rPr>
        <w:rFonts w:hint="default"/>
        <w:color w:val="00B0F0"/>
      </w:rPr>
    </w:lvl>
    <w:lvl w:ilvl="2">
      <w:start w:val="1"/>
      <w:numFmt w:val="decimal"/>
      <w:isLgl/>
      <w:lvlText w:val="%1.%2.%3."/>
      <w:lvlJc w:val="left"/>
      <w:pPr>
        <w:ind w:left="3948" w:hanging="720"/>
      </w:pPr>
      <w:rPr>
        <w:rFonts w:hint="default"/>
        <w:color w:val="00B0F0"/>
      </w:rPr>
    </w:lvl>
    <w:lvl w:ilvl="3">
      <w:start w:val="1"/>
      <w:numFmt w:val="decimal"/>
      <w:isLgl/>
      <w:lvlText w:val="%1.%2.%3.%4."/>
      <w:lvlJc w:val="left"/>
      <w:pPr>
        <w:ind w:left="5910" w:hanging="1080"/>
      </w:pPr>
      <w:rPr>
        <w:rFonts w:hint="default"/>
      </w:rPr>
    </w:lvl>
    <w:lvl w:ilvl="4">
      <w:start w:val="1"/>
      <w:numFmt w:val="decimal"/>
      <w:isLgl/>
      <w:lvlText w:val="%1.%2.%3.%4.%5."/>
      <w:lvlJc w:val="left"/>
      <w:pPr>
        <w:ind w:left="7872" w:hanging="1440"/>
      </w:pPr>
      <w:rPr>
        <w:rFonts w:hint="default"/>
      </w:rPr>
    </w:lvl>
    <w:lvl w:ilvl="5">
      <w:start w:val="1"/>
      <w:numFmt w:val="decimal"/>
      <w:isLgl/>
      <w:lvlText w:val="%1.%2.%3.%4.%5.%6."/>
      <w:lvlJc w:val="left"/>
      <w:pPr>
        <w:ind w:left="9474" w:hanging="1440"/>
      </w:pPr>
      <w:rPr>
        <w:rFonts w:hint="default"/>
      </w:rPr>
    </w:lvl>
    <w:lvl w:ilvl="6">
      <w:start w:val="1"/>
      <w:numFmt w:val="decimal"/>
      <w:isLgl/>
      <w:lvlText w:val="%1.%2.%3.%4.%5.%6.%7."/>
      <w:lvlJc w:val="left"/>
      <w:pPr>
        <w:ind w:left="11436" w:hanging="1800"/>
      </w:pPr>
      <w:rPr>
        <w:rFonts w:hint="default"/>
      </w:rPr>
    </w:lvl>
    <w:lvl w:ilvl="7">
      <w:start w:val="1"/>
      <w:numFmt w:val="decimal"/>
      <w:isLgl/>
      <w:lvlText w:val="%1.%2.%3.%4.%5.%6.%7.%8."/>
      <w:lvlJc w:val="left"/>
      <w:pPr>
        <w:ind w:left="13398" w:hanging="2160"/>
      </w:pPr>
      <w:rPr>
        <w:rFonts w:hint="default"/>
      </w:rPr>
    </w:lvl>
    <w:lvl w:ilvl="8">
      <w:start w:val="1"/>
      <w:numFmt w:val="decimal"/>
      <w:isLgl/>
      <w:lvlText w:val="%1.%2.%3.%4.%5.%6.%7.%8.%9."/>
      <w:lvlJc w:val="left"/>
      <w:pPr>
        <w:ind w:left="15000" w:hanging="2160"/>
      </w:pPr>
      <w:rPr>
        <w:rFonts w:hint="default"/>
      </w:rPr>
    </w:lvl>
  </w:abstractNum>
  <w:abstractNum w:abstractNumId="10" w15:restartNumberingAfterBreak="0">
    <w:nsid w:val="436373FA"/>
    <w:multiLevelType w:val="hybridMultilevel"/>
    <w:tmpl w:val="FF201964"/>
    <w:lvl w:ilvl="0" w:tplc="77CAEF08">
      <w:numFmt w:val="bullet"/>
      <w:lvlText w:val="•"/>
      <w:lvlJc w:val="left"/>
      <w:pPr>
        <w:ind w:left="1266" w:hanging="360"/>
      </w:pPr>
      <w:rPr>
        <w:rFonts w:ascii="Arial" w:eastAsia="Arial" w:hAnsi="Arial" w:cs="Arial" w:hint="default"/>
        <w:b w:val="0"/>
        <w:bCs w:val="0"/>
        <w:i w:val="0"/>
        <w:iCs w:val="0"/>
        <w:spacing w:val="0"/>
        <w:w w:val="100"/>
        <w:sz w:val="22"/>
        <w:szCs w:val="22"/>
        <w:lang w:val="en-US" w:eastAsia="en-US" w:bidi="ar-SA"/>
      </w:rPr>
    </w:lvl>
    <w:lvl w:ilvl="1" w:tplc="A9B04904">
      <w:numFmt w:val="bullet"/>
      <w:lvlText w:val="•"/>
      <w:lvlJc w:val="left"/>
      <w:pPr>
        <w:ind w:left="2226" w:hanging="360"/>
      </w:pPr>
      <w:rPr>
        <w:rFonts w:hint="default"/>
        <w:lang w:val="en-US" w:eastAsia="en-US" w:bidi="ar-SA"/>
      </w:rPr>
    </w:lvl>
    <w:lvl w:ilvl="2" w:tplc="703AEA1A">
      <w:numFmt w:val="bullet"/>
      <w:lvlText w:val="•"/>
      <w:lvlJc w:val="left"/>
      <w:pPr>
        <w:ind w:left="3193" w:hanging="360"/>
      </w:pPr>
      <w:rPr>
        <w:rFonts w:hint="default"/>
        <w:lang w:val="en-US" w:eastAsia="en-US" w:bidi="ar-SA"/>
      </w:rPr>
    </w:lvl>
    <w:lvl w:ilvl="3" w:tplc="75862756">
      <w:numFmt w:val="bullet"/>
      <w:lvlText w:val="•"/>
      <w:lvlJc w:val="left"/>
      <w:pPr>
        <w:ind w:left="4159" w:hanging="360"/>
      </w:pPr>
      <w:rPr>
        <w:rFonts w:hint="default"/>
        <w:lang w:val="en-US" w:eastAsia="en-US" w:bidi="ar-SA"/>
      </w:rPr>
    </w:lvl>
    <w:lvl w:ilvl="4" w:tplc="7D8A9148">
      <w:numFmt w:val="bullet"/>
      <w:lvlText w:val="•"/>
      <w:lvlJc w:val="left"/>
      <w:pPr>
        <w:ind w:left="5126" w:hanging="360"/>
      </w:pPr>
      <w:rPr>
        <w:rFonts w:hint="default"/>
        <w:lang w:val="en-US" w:eastAsia="en-US" w:bidi="ar-SA"/>
      </w:rPr>
    </w:lvl>
    <w:lvl w:ilvl="5" w:tplc="08F618AE">
      <w:numFmt w:val="bullet"/>
      <w:lvlText w:val="•"/>
      <w:lvlJc w:val="left"/>
      <w:pPr>
        <w:ind w:left="6093" w:hanging="360"/>
      </w:pPr>
      <w:rPr>
        <w:rFonts w:hint="default"/>
        <w:lang w:val="en-US" w:eastAsia="en-US" w:bidi="ar-SA"/>
      </w:rPr>
    </w:lvl>
    <w:lvl w:ilvl="6" w:tplc="08CE45A6">
      <w:numFmt w:val="bullet"/>
      <w:lvlText w:val="•"/>
      <w:lvlJc w:val="left"/>
      <w:pPr>
        <w:ind w:left="7059" w:hanging="360"/>
      </w:pPr>
      <w:rPr>
        <w:rFonts w:hint="default"/>
        <w:lang w:val="en-US" w:eastAsia="en-US" w:bidi="ar-SA"/>
      </w:rPr>
    </w:lvl>
    <w:lvl w:ilvl="7" w:tplc="43FEE0FC">
      <w:numFmt w:val="bullet"/>
      <w:lvlText w:val="•"/>
      <w:lvlJc w:val="left"/>
      <w:pPr>
        <w:ind w:left="8026" w:hanging="360"/>
      </w:pPr>
      <w:rPr>
        <w:rFonts w:hint="default"/>
        <w:lang w:val="en-US" w:eastAsia="en-US" w:bidi="ar-SA"/>
      </w:rPr>
    </w:lvl>
    <w:lvl w:ilvl="8" w:tplc="AA32EC34">
      <w:numFmt w:val="bullet"/>
      <w:lvlText w:val="•"/>
      <w:lvlJc w:val="left"/>
      <w:pPr>
        <w:ind w:left="8993" w:hanging="360"/>
      </w:pPr>
      <w:rPr>
        <w:rFonts w:hint="default"/>
        <w:lang w:val="en-US" w:eastAsia="en-US" w:bidi="ar-SA"/>
      </w:rPr>
    </w:lvl>
  </w:abstractNum>
  <w:abstractNum w:abstractNumId="11" w15:restartNumberingAfterBreak="0">
    <w:nsid w:val="442E52F2"/>
    <w:multiLevelType w:val="hybridMultilevel"/>
    <w:tmpl w:val="C6623CFE"/>
    <w:lvl w:ilvl="0" w:tplc="B808857E">
      <w:start w:val="1"/>
      <w:numFmt w:val="decimal"/>
      <w:lvlText w:val="%1"/>
      <w:lvlJc w:val="left"/>
      <w:pPr>
        <w:ind w:left="1322" w:hanging="754"/>
      </w:pPr>
      <w:rPr>
        <w:rFonts w:ascii="Arial" w:eastAsia="Arial" w:hAnsi="Arial" w:cs="Arial" w:hint="default"/>
        <w:b/>
        <w:bCs/>
        <w:i w:val="0"/>
        <w:iCs w:val="0"/>
        <w:spacing w:val="0"/>
        <w:w w:val="100"/>
        <w:sz w:val="22"/>
        <w:szCs w:val="22"/>
        <w:lang w:val="en-US" w:eastAsia="en-US" w:bidi="ar-SA"/>
      </w:rPr>
    </w:lvl>
    <w:lvl w:ilvl="1" w:tplc="DF985EEA">
      <w:start w:val="1"/>
      <w:numFmt w:val="bullet"/>
      <w:lvlText w:val=""/>
      <w:lvlJc w:val="left"/>
      <w:pPr>
        <w:ind w:left="1677" w:hanging="360"/>
      </w:pPr>
      <w:rPr>
        <w:rFonts w:ascii="Symbol" w:hAnsi="Symbol" w:hint="default"/>
        <w:b w:val="0"/>
        <w:bCs w:val="0"/>
        <w:i w:val="0"/>
        <w:iCs w:val="0"/>
        <w:color w:val="00B0F0"/>
        <w:spacing w:val="0"/>
        <w:w w:val="100"/>
        <w:sz w:val="24"/>
        <w:szCs w:val="24"/>
        <w:lang w:val="en-US" w:eastAsia="en-US" w:bidi="ar-SA"/>
      </w:rPr>
    </w:lvl>
    <w:lvl w:ilvl="2" w:tplc="DAE88FA2">
      <w:numFmt w:val="bullet"/>
      <w:lvlText w:val="•"/>
      <w:lvlJc w:val="left"/>
      <w:pPr>
        <w:ind w:left="1817" w:hanging="360"/>
      </w:pPr>
      <w:rPr>
        <w:rFonts w:hint="default"/>
        <w:lang w:val="en-US" w:eastAsia="en-US" w:bidi="ar-SA"/>
      </w:rPr>
    </w:lvl>
    <w:lvl w:ilvl="3" w:tplc="CD18927E">
      <w:numFmt w:val="bullet"/>
      <w:lvlText w:val="•"/>
      <w:lvlJc w:val="left"/>
      <w:pPr>
        <w:ind w:left="2915" w:hanging="360"/>
      </w:pPr>
      <w:rPr>
        <w:rFonts w:hint="default"/>
        <w:lang w:val="en-US" w:eastAsia="en-US" w:bidi="ar-SA"/>
      </w:rPr>
    </w:lvl>
    <w:lvl w:ilvl="4" w:tplc="5132766C">
      <w:numFmt w:val="bullet"/>
      <w:lvlText w:val="•"/>
      <w:lvlJc w:val="left"/>
      <w:pPr>
        <w:ind w:left="4013" w:hanging="360"/>
      </w:pPr>
      <w:rPr>
        <w:rFonts w:hint="default"/>
        <w:lang w:val="en-US" w:eastAsia="en-US" w:bidi="ar-SA"/>
      </w:rPr>
    </w:lvl>
    <w:lvl w:ilvl="5" w:tplc="973AFBD6">
      <w:numFmt w:val="bullet"/>
      <w:lvlText w:val="•"/>
      <w:lvlJc w:val="left"/>
      <w:pPr>
        <w:ind w:left="5111" w:hanging="360"/>
      </w:pPr>
      <w:rPr>
        <w:rFonts w:hint="default"/>
        <w:lang w:val="en-US" w:eastAsia="en-US" w:bidi="ar-SA"/>
      </w:rPr>
    </w:lvl>
    <w:lvl w:ilvl="6" w:tplc="C98800B8">
      <w:numFmt w:val="bullet"/>
      <w:lvlText w:val="•"/>
      <w:lvlJc w:val="left"/>
      <w:pPr>
        <w:ind w:left="6210" w:hanging="360"/>
      </w:pPr>
      <w:rPr>
        <w:rFonts w:hint="default"/>
        <w:lang w:val="en-US" w:eastAsia="en-US" w:bidi="ar-SA"/>
      </w:rPr>
    </w:lvl>
    <w:lvl w:ilvl="7" w:tplc="FCAC1710">
      <w:numFmt w:val="bullet"/>
      <w:lvlText w:val="•"/>
      <w:lvlJc w:val="left"/>
      <w:pPr>
        <w:ind w:left="7308" w:hanging="360"/>
      </w:pPr>
      <w:rPr>
        <w:rFonts w:hint="default"/>
        <w:lang w:val="en-US" w:eastAsia="en-US" w:bidi="ar-SA"/>
      </w:rPr>
    </w:lvl>
    <w:lvl w:ilvl="8" w:tplc="4128F9B8">
      <w:numFmt w:val="bullet"/>
      <w:lvlText w:val="•"/>
      <w:lvlJc w:val="left"/>
      <w:pPr>
        <w:ind w:left="8406" w:hanging="360"/>
      </w:pPr>
      <w:rPr>
        <w:rFonts w:hint="default"/>
        <w:lang w:val="en-US" w:eastAsia="en-US" w:bidi="ar-SA"/>
      </w:rPr>
    </w:lvl>
  </w:abstractNum>
  <w:abstractNum w:abstractNumId="12" w15:restartNumberingAfterBreak="0">
    <w:nsid w:val="48BC0D00"/>
    <w:multiLevelType w:val="multilevel"/>
    <w:tmpl w:val="5A96A18A"/>
    <w:lvl w:ilvl="0">
      <w:start w:val="1"/>
      <w:numFmt w:val="decimal"/>
      <w:lvlText w:val="%1."/>
      <w:lvlJc w:val="left"/>
      <w:pPr>
        <w:ind w:left="744" w:hanging="720"/>
      </w:pPr>
      <w:rPr>
        <w:rFonts w:hint="default"/>
      </w:rPr>
    </w:lvl>
    <w:lvl w:ilvl="1">
      <w:start w:val="1"/>
      <w:numFmt w:val="decimal"/>
      <w:isLgl/>
      <w:lvlText w:val="%1.%2."/>
      <w:lvlJc w:val="left"/>
      <w:pPr>
        <w:ind w:left="2346" w:hanging="720"/>
      </w:pPr>
      <w:rPr>
        <w:rFonts w:hint="default"/>
        <w:color w:val="00B0F0"/>
      </w:rPr>
    </w:lvl>
    <w:lvl w:ilvl="2">
      <w:start w:val="1"/>
      <w:numFmt w:val="decimal"/>
      <w:isLgl/>
      <w:lvlText w:val="%1.%2.%3."/>
      <w:lvlJc w:val="left"/>
      <w:pPr>
        <w:ind w:left="3948" w:hanging="720"/>
      </w:pPr>
      <w:rPr>
        <w:rFonts w:hint="default"/>
      </w:rPr>
    </w:lvl>
    <w:lvl w:ilvl="3">
      <w:start w:val="1"/>
      <w:numFmt w:val="decimal"/>
      <w:isLgl/>
      <w:lvlText w:val="%1.%2.%3.%4."/>
      <w:lvlJc w:val="left"/>
      <w:pPr>
        <w:ind w:left="5910" w:hanging="1080"/>
      </w:pPr>
      <w:rPr>
        <w:rFonts w:hint="default"/>
      </w:rPr>
    </w:lvl>
    <w:lvl w:ilvl="4">
      <w:start w:val="1"/>
      <w:numFmt w:val="decimal"/>
      <w:isLgl/>
      <w:lvlText w:val="%1.%2.%3.%4.%5."/>
      <w:lvlJc w:val="left"/>
      <w:pPr>
        <w:ind w:left="7872" w:hanging="1440"/>
      </w:pPr>
      <w:rPr>
        <w:rFonts w:hint="default"/>
      </w:rPr>
    </w:lvl>
    <w:lvl w:ilvl="5">
      <w:start w:val="1"/>
      <w:numFmt w:val="decimal"/>
      <w:isLgl/>
      <w:lvlText w:val="%1.%2.%3.%4.%5.%6."/>
      <w:lvlJc w:val="left"/>
      <w:pPr>
        <w:ind w:left="9474" w:hanging="1440"/>
      </w:pPr>
      <w:rPr>
        <w:rFonts w:hint="default"/>
      </w:rPr>
    </w:lvl>
    <w:lvl w:ilvl="6">
      <w:start w:val="1"/>
      <w:numFmt w:val="decimal"/>
      <w:isLgl/>
      <w:lvlText w:val="%1.%2.%3.%4.%5.%6.%7."/>
      <w:lvlJc w:val="left"/>
      <w:pPr>
        <w:ind w:left="11436" w:hanging="1800"/>
      </w:pPr>
      <w:rPr>
        <w:rFonts w:hint="default"/>
      </w:rPr>
    </w:lvl>
    <w:lvl w:ilvl="7">
      <w:start w:val="1"/>
      <w:numFmt w:val="decimal"/>
      <w:isLgl/>
      <w:lvlText w:val="%1.%2.%3.%4.%5.%6.%7.%8."/>
      <w:lvlJc w:val="left"/>
      <w:pPr>
        <w:ind w:left="13398" w:hanging="2160"/>
      </w:pPr>
      <w:rPr>
        <w:rFonts w:hint="default"/>
      </w:rPr>
    </w:lvl>
    <w:lvl w:ilvl="8">
      <w:start w:val="1"/>
      <w:numFmt w:val="decimal"/>
      <w:isLgl/>
      <w:lvlText w:val="%1.%2.%3.%4.%5.%6.%7.%8.%9."/>
      <w:lvlJc w:val="left"/>
      <w:pPr>
        <w:ind w:left="15000" w:hanging="2160"/>
      </w:pPr>
      <w:rPr>
        <w:rFonts w:hint="default"/>
      </w:rPr>
    </w:lvl>
  </w:abstractNum>
  <w:abstractNum w:abstractNumId="13" w15:restartNumberingAfterBreak="0">
    <w:nsid w:val="54852D85"/>
    <w:multiLevelType w:val="multilevel"/>
    <w:tmpl w:val="802EF576"/>
    <w:lvl w:ilvl="0">
      <w:start w:val="4"/>
      <w:numFmt w:val="decimal"/>
      <w:lvlText w:val="%1."/>
      <w:lvlJc w:val="left"/>
      <w:pPr>
        <w:ind w:left="744" w:hanging="720"/>
      </w:pPr>
      <w:rPr>
        <w:rFonts w:hint="default"/>
      </w:rPr>
    </w:lvl>
    <w:lvl w:ilvl="1">
      <w:start w:val="5"/>
      <w:numFmt w:val="decimal"/>
      <w:isLgl/>
      <w:lvlText w:val="%1.%2."/>
      <w:lvlJc w:val="left"/>
      <w:pPr>
        <w:ind w:left="2346" w:hanging="720"/>
      </w:pPr>
      <w:rPr>
        <w:rFonts w:hint="default"/>
        <w:color w:val="00B0F0"/>
      </w:rPr>
    </w:lvl>
    <w:lvl w:ilvl="2">
      <w:start w:val="1"/>
      <w:numFmt w:val="decimal"/>
      <w:isLgl/>
      <w:lvlText w:val="%1.%2.%3."/>
      <w:lvlJc w:val="left"/>
      <w:pPr>
        <w:ind w:left="3948" w:hanging="720"/>
      </w:pPr>
      <w:rPr>
        <w:rFonts w:hint="default"/>
        <w:color w:val="00B0F0"/>
      </w:rPr>
    </w:lvl>
    <w:lvl w:ilvl="3">
      <w:start w:val="1"/>
      <w:numFmt w:val="decimal"/>
      <w:isLgl/>
      <w:lvlText w:val="%1.%2.%3.%4."/>
      <w:lvlJc w:val="left"/>
      <w:pPr>
        <w:ind w:left="5910" w:hanging="1080"/>
      </w:pPr>
      <w:rPr>
        <w:rFonts w:hint="default"/>
      </w:rPr>
    </w:lvl>
    <w:lvl w:ilvl="4">
      <w:start w:val="1"/>
      <w:numFmt w:val="decimal"/>
      <w:isLgl/>
      <w:lvlText w:val="%1.%2.%3.%4.%5."/>
      <w:lvlJc w:val="left"/>
      <w:pPr>
        <w:ind w:left="7872" w:hanging="1440"/>
      </w:pPr>
      <w:rPr>
        <w:rFonts w:hint="default"/>
      </w:rPr>
    </w:lvl>
    <w:lvl w:ilvl="5">
      <w:start w:val="1"/>
      <w:numFmt w:val="decimal"/>
      <w:isLgl/>
      <w:lvlText w:val="%1.%2.%3.%4.%5.%6."/>
      <w:lvlJc w:val="left"/>
      <w:pPr>
        <w:ind w:left="9474" w:hanging="1440"/>
      </w:pPr>
      <w:rPr>
        <w:rFonts w:hint="default"/>
      </w:rPr>
    </w:lvl>
    <w:lvl w:ilvl="6">
      <w:start w:val="1"/>
      <w:numFmt w:val="decimal"/>
      <w:isLgl/>
      <w:lvlText w:val="%1.%2.%3.%4.%5.%6.%7."/>
      <w:lvlJc w:val="left"/>
      <w:pPr>
        <w:ind w:left="11436" w:hanging="1800"/>
      </w:pPr>
      <w:rPr>
        <w:rFonts w:hint="default"/>
      </w:rPr>
    </w:lvl>
    <w:lvl w:ilvl="7">
      <w:start w:val="1"/>
      <w:numFmt w:val="decimal"/>
      <w:isLgl/>
      <w:lvlText w:val="%1.%2.%3.%4.%5.%6.%7.%8."/>
      <w:lvlJc w:val="left"/>
      <w:pPr>
        <w:ind w:left="13398" w:hanging="2160"/>
      </w:pPr>
      <w:rPr>
        <w:rFonts w:hint="default"/>
      </w:rPr>
    </w:lvl>
    <w:lvl w:ilvl="8">
      <w:start w:val="1"/>
      <w:numFmt w:val="decimal"/>
      <w:isLgl/>
      <w:lvlText w:val="%1.%2.%3.%4.%5.%6.%7.%8.%9."/>
      <w:lvlJc w:val="left"/>
      <w:pPr>
        <w:ind w:left="15000" w:hanging="2160"/>
      </w:pPr>
      <w:rPr>
        <w:rFonts w:hint="default"/>
      </w:rPr>
    </w:lvl>
  </w:abstractNum>
  <w:abstractNum w:abstractNumId="14" w15:restartNumberingAfterBreak="0">
    <w:nsid w:val="589A48DA"/>
    <w:multiLevelType w:val="hybridMultilevel"/>
    <w:tmpl w:val="13227CF8"/>
    <w:lvl w:ilvl="0" w:tplc="DF985EEA">
      <w:start w:val="1"/>
      <w:numFmt w:val="bullet"/>
      <w:lvlText w:val=""/>
      <w:lvlJc w:val="left"/>
      <w:pPr>
        <w:ind w:left="1266" w:hanging="360"/>
      </w:pPr>
      <w:rPr>
        <w:rFonts w:ascii="Symbol" w:hAnsi="Symbol" w:hint="default"/>
        <w:b w:val="0"/>
        <w:bCs w:val="0"/>
        <w:i w:val="0"/>
        <w:iCs w:val="0"/>
        <w:color w:val="00B0F0"/>
        <w:spacing w:val="0"/>
        <w:w w:val="100"/>
        <w:sz w:val="24"/>
        <w:szCs w:val="24"/>
        <w:lang w:val="en-US" w:eastAsia="en-US" w:bidi="ar-SA"/>
      </w:rPr>
    </w:lvl>
    <w:lvl w:ilvl="1" w:tplc="A9B04904">
      <w:numFmt w:val="bullet"/>
      <w:lvlText w:val="•"/>
      <w:lvlJc w:val="left"/>
      <w:pPr>
        <w:ind w:left="2226" w:hanging="360"/>
      </w:pPr>
      <w:rPr>
        <w:rFonts w:hint="default"/>
        <w:lang w:val="en-US" w:eastAsia="en-US" w:bidi="ar-SA"/>
      </w:rPr>
    </w:lvl>
    <w:lvl w:ilvl="2" w:tplc="703AEA1A">
      <w:numFmt w:val="bullet"/>
      <w:lvlText w:val="•"/>
      <w:lvlJc w:val="left"/>
      <w:pPr>
        <w:ind w:left="3193" w:hanging="360"/>
      </w:pPr>
      <w:rPr>
        <w:rFonts w:hint="default"/>
        <w:lang w:val="en-US" w:eastAsia="en-US" w:bidi="ar-SA"/>
      </w:rPr>
    </w:lvl>
    <w:lvl w:ilvl="3" w:tplc="75862756">
      <w:numFmt w:val="bullet"/>
      <w:lvlText w:val="•"/>
      <w:lvlJc w:val="left"/>
      <w:pPr>
        <w:ind w:left="4159" w:hanging="360"/>
      </w:pPr>
      <w:rPr>
        <w:rFonts w:hint="default"/>
        <w:lang w:val="en-US" w:eastAsia="en-US" w:bidi="ar-SA"/>
      </w:rPr>
    </w:lvl>
    <w:lvl w:ilvl="4" w:tplc="7D8A9148">
      <w:numFmt w:val="bullet"/>
      <w:lvlText w:val="•"/>
      <w:lvlJc w:val="left"/>
      <w:pPr>
        <w:ind w:left="5126" w:hanging="360"/>
      </w:pPr>
      <w:rPr>
        <w:rFonts w:hint="default"/>
        <w:lang w:val="en-US" w:eastAsia="en-US" w:bidi="ar-SA"/>
      </w:rPr>
    </w:lvl>
    <w:lvl w:ilvl="5" w:tplc="08F618AE">
      <w:numFmt w:val="bullet"/>
      <w:lvlText w:val="•"/>
      <w:lvlJc w:val="left"/>
      <w:pPr>
        <w:ind w:left="6093" w:hanging="360"/>
      </w:pPr>
      <w:rPr>
        <w:rFonts w:hint="default"/>
        <w:lang w:val="en-US" w:eastAsia="en-US" w:bidi="ar-SA"/>
      </w:rPr>
    </w:lvl>
    <w:lvl w:ilvl="6" w:tplc="08CE45A6">
      <w:numFmt w:val="bullet"/>
      <w:lvlText w:val="•"/>
      <w:lvlJc w:val="left"/>
      <w:pPr>
        <w:ind w:left="7059" w:hanging="360"/>
      </w:pPr>
      <w:rPr>
        <w:rFonts w:hint="default"/>
        <w:lang w:val="en-US" w:eastAsia="en-US" w:bidi="ar-SA"/>
      </w:rPr>
    </w:lvl>
    <w:lvl w:ilvl="7" w:tplc="43FEE0FC">
      <w:numFmt w:val="bullet"/>
      <w:lvlText w:val="•"/>
      <w:lvlJc w:val="left"/>
      <w:pPr>
        <w:ind w:left="8026" w:hanging="360"/>
      </w:pPr>
      <w:rPr>
        <w:rFonts w:hint="default"/>
        <w:lang w:val="en-US" w:eastAsia="en-US" w:bidi="ar-SA"/>
      </w:rPr>
    </w:lvl>
    <w:lvl w:ilvl="8" w:tplc="AA32EC34">
      <w:numFmt w:val="bullet"/>
      <w:lvlText w:val="•"/>
      <w:lvlJc w:val="left"/>
      <w:pPr>
        <w:ind w:left="8993" w:hanging="360"/>
      </w:pPr>
      <w:rPr>
        <w:rFonts w:hint="default"/>
        <w:lang w:val="en-US" w:eastAsia="en-US" w:bidi="ar-SA"/>
      </w:rPr>
    </w:lvl>
  </w:abstractNum>
  <w:abstractNum w:abstractNumId="15" w15:restartNumberingAfterBreak="0">
    <w:nsid w:val="5DF00EED"/>
    <w:multiLevelType w:val="multilevel"/>
    <w:tmpl w:val="8236C23E"/>
    <w:lvl w:ilvl="0">
      <w:start w:val="2"/>
      <w:numFmt w:val="decimal"/>
      <w:lvlText w:val="%1."/>
      <w:lvlJc w:val="left"/>
      <w:pPr>
        <w:ind w:left="744" w:hanging="720"/>
      </w:pPr>
      <w:rPr>
        <w:rFonts w:hint="default"/>
      </w:rPr>
    </w:lvl>
    <w:lvl w:ilvl="1">
      <w:start w:val="3"/>
      <w:numFmt w:val="decimal"/>
      <w:isLgl/>
      <w:lvlText w:val="%1.%2."/>
      <w:lvlJc w:val="left"/>
      <w:pPr>
        <w:ind w:left="2346" w:hanging="720"/>
      </w:pPr>
      <w:rPr>
        <w:rFonts w:hint="default"/>
        <w:color w:val="00B0F0"/>
      </w:rPr>
    </w:lvl>
    <w:lvl w:ilvl="2">
      <w:start w:val="1"/>
      <w:numFmt w:val="decimal"/>
      <w:isLgl/>
      <w:lvlText w:val="%1.%2.%3."/>
      <w:lvlJc w:val="left"/>
      <w:pPr>
        <w:ind w:left="3948" w:hanging="720"/>
      </w:pPr>
      <w:rPr>
        <w:rFonts w:hint="default"/>
      </w:rPr>
    </w:lvl>
    <w:lvl w:ilvl="3">
      <w:start w:val="1"/>
      <w:numFmt w:val="decimal"/>
      <w:isLgl/>
      <w:lvlText w:val="%1.%2.%3.%4."/>
      <w:lvlJc w:val="left"/>
      <w:pPr>
        <w:ind w:left="5910" w:hanging="1080"/>
      </w:pPr>
      <w:rPr>
        <w:rFonts w:hint="default"/>
      </w:rPr>
    </w:lvl>
    <w:lvl w:ilvl="4">
      <w:start w:val="1"/>
      <w:numFmt w:val="decimal"/>
      <w:isLgl/>
      <w:lvlText w:val="%1.%2.%3.%4.%5."/>
      <w:lvlJc w:val="left"/>
      <w:pPr>
        <w:ind w:left="7872" w:hanging="1440"/>
      </w:pPr>
      <w:rPr>
        <w:rFonts w:hint="default"/>
      </w:rPr>
    </w:lvl>
    <w:lvl w:ilvl="5">
      <w:start w:val="1"/>
      <w:numFmt w:val="decimal"/>
      <w:isLgl/>
      <w:lvlText w:val="%1.%2.%3.%4.%5.%6."/>
      <w:lvlJc w:val="left"/>
      <w:pPr>
        <w:ind w:left="9474" w:hanging="1440"/>
      </w:pPr>
      <w:rPr>
        <w:rFonts w:hint="default"/>
      </w:rPr>
    </w:lvl>
    <w:lvl w:ilvl="6">
      <w:start w:val="1"/>
      <w:numFmt w:val="decimal"/>
      <w:isLgl/>
      <w:lvlText w:val="%1.%2.%3.%4.%5.%6.%7."/>
      <w:lvlJc w:val="left"/>
      <w:pPr>
        <w:ind w:left="11436" w:hanging="1800"/>
      </w:pPr>
      <w:rPr>
        <w:rFonts w:hint="default"/>
      </w:rPr>
    </w:lvl>
    <w:lvl w:ilvl="7">
      <w:start w:val="1"/>
      <w:numFmt w:val="decimal"/>
      <w:isLgl/>
      <w:lvlText w:val="%1.%2.%3.%4.%5.%6.%7.%8."/>
      <w:lvlJc w:val="left"/>
      <w:pPr>
        <w:ind w:left="13398" w:hanging="2160"/>
      </w:pPr>
      <w:rPr>
        <w:rFonts w:hint="default"/>
      </w:rPr>
    </w:lvl>
    <w:lvl w:ilvl="8">
      <w:start w:val="1"/>
      <w:numFmt w:val="decimal"/>
      <w:isLgl/>
      <w:lvlText w:val="%1.%2.%3.%4.%5.%6.%7.%8.%9."/>
      <w:lvlJc w:val="left"/>
      <w:pPr>
        <w:ind w:left="15000" w:hanging="2160"/>
      </w:pPr>
      <w:rPr>
        <w:rFonts w:hint="default"/>
      </w:rPr>
    </w:lvl>
  </w:abstractNum>
  <w:abstractNum w:abstractNumId="16" w15:restartNumberingAfterBreak="0">
    <w:nsid w:val="6CAE22AB"/>
    <w:multiLevelType w:val="multilevel"/>
    <w:tmpl w:val="6E94A52A"/>
    <w:lvl w:ilvl="0">
      <w:start w:val="1"/>
      <w:numFmt w:val="decimal"/>
      <w:lvlText w:val="%1."/>
      <w:lvlJc w:val="left"/>
      <w:pPr>
        <w:ind w:left="744" w:hanging="720"/>
      </w:pPr>
      <w:rPr>
        <w:rFonts w:hint="default"/>
      </w:rPr>
    </w:lvl>
    <w:lvl w:ilvl="1">
      <w:start w:val="1"/>
      <w:numFmt w:val="decimal"/>
      <w:isLgl/>
      <w:lvlText w:val="%1.%2."/>
      <w:lvlJc w:val="left"/>
      <w:pPr>
        <w:ind w:left="2346" w:hanging="720"/>
      </w:pPr>
      <w:rPr>
        <w:rFonts w:hint="default"/>
        <w:color w:val="00B0F0"/>
      </w:rPr>
    </w:lvl>
    <w:lvl w:ilvl="2">
      <w:start w:val="1"/>
      <w:numFmt w:val="decimal"/>
      <w:isLgl/>
      <w:lvlText w:val="%1.%2.%3."/>
      <w:lvlJc w:val="left"/>
      <w:pPr>
        <w:ind w:left="3948" w:hanging="720"/>
      </w:pPr>
      <w:rPr>
        <w:rFonts w:hint="default"/>
        <w:color w:val="00B0F0"/>
      </w:rPr>
    </w:lvl>
    <w:lvl w:ilvl="3">
      <w:start w:val="1"/>
      <w:numFmt w:val="decimal"/>
      <w:isLgl/>
      <w:lvlText w:val="%1.%2.%3.%4."/>
      <w:lvlJc w:val="left"/>
      <w:pPr>
        <w:ind w:left="5910" w:hanging="1080"/>
      </w:pPr>
      <w:rPr>
        <w:rFonts w:hint="default"/>
      </w:rPr>
    </w:lvl>
    <w:lvl w:ilvl="4">
      <w:start w:val="1"/>
      <w:numFmt w:val="decimal"/>
      <w:isLgl/>
      <w:lvlText w:val="%1.%2.%3.%4.%5."/>
      <w:lvlJc w:val="left"/>
      <w:pPr>
        <w:ind w:left="7872" w:hanging="1440"/>
      </w:pPr>
      <w:rPr>
        <w:rFonts w:hint="default"/>
      </w:rPr>
    </w:lvl>
    <w:lvl w:ilvl="5">
      <w:start w:val="1"/>
      <w:numFmt w:val="decimal"/>
      <w:isLgl/>
      <w:lvlText w:val="%1.%2.%3.%4.%5.%6."/>
      <w:lvlJc w:val="left"/>
      <w:pPr>
        <w:ind w:left="9474" w:hanging="1440"/>
      </w:pPr>
      <w:rPr>
        <w:rFonts w:hint="default"/>
      </w:rPr>
    </w:lvl>
    <w:lvl w:ilvl="6">
      <w:start w:val="1"/>
      <w:numFmt w:val="decimal"/>
      <w:isLgl/>
      <w:lvlText w:val="%1.%2.%3.%4.%5.%6.%7."/>
      <w:lvlJc w:val="left"/>
      <w:pPr>
        <w:ind w:left="11436" w:hanging="1800"/>
      </w:pPr>
      <w:rPr>
        <w:rFonts w:hint="default"/>
      </w:rPr>
    </w:lvl>
    <w:lvl w:ilvl="7">
      <w:start w:val="1"/>
      <w:numFmt w:val="decimal"/>
      <w:isLgl/>
      <w:lvlText w:val="%1.%2.%3.%4.%5.%6.%7.%8."/>
      <w:lvlJc w:val="left"/>
      <w:pPr>
        <w:ind w:left="13398" w:hanging="2160"/>
      </w:pPr>
      <w:rPr>
        <w:rFonts w:hint="default"/>
      </w:rPr>
    </w:lvl>
    <w:lvl w:ilvl="8">
      <w:start w:val="1"/>
      <w:numFmt w:val="decimal"/>
      <w:isLgl/>
      <w:lvlText w:val="%1.%2.%3.%4.%5.%6.%7.%8.%9."/>
      <w:lvlJc w:val="left"/>
      <w:pPr>
        <w:ind w:left="15000" w:hanging="2160"/>
      </w:pPr>
      <w:rPr>
        <w:rFonts w:hint="default"/>
      </w:rPr>
    </w:lvl>
  </w:abstractNum>
  <w:abstractNum w:abstractNumId="17" w15:restartNumberingAfterBreak="0">
    <w:nsid w:val="751330C3"/>
    <w:multiLevelType w:val="hybridMultilevel"/>
    <w:tmpl w:val="AEC67996"/>
    <w:lvl w:ilvl="0" w:tplc="B808857E">
      <w:start w:val="1"/>
      <w:numFmt w:val="decimal"/>
      <w:lvlText w:val="%1"/>
      <w:lvlJc w:val="left"/>
      <w:pPr>
        <w:ind w:left="1322" w:hanging="754"/>
      </w:pPr>
      <w:rPr>
        <w:rFonts w:ascii="Arial" w:eastAsia="Arial" w:hAnsi="Arial" w:cs="Arial" w:hint="default"/>
        <w:b/>
        <w:bCs/>
        <w:i w:val="0"/>
        <w:iCs w:val="0"/>
        <w:spacing w:val="0"/>
        <w:w w:val="100"/>
        <w:sz w:val="22"/>
        <w:szCs w:val="22"/>
        <w:lang w:val="en-US" w:eastAsia="en-US" w:bidi="ar-SA"/>
      </w:rPr>
    </w:lvl>
    <w:lvl w:ilvl="1" w:tplc="DF985EEA">
      <w:start w:val="1"/>
      <w:numFmt w:val="bullet"/>
      <w:lvlText w:val=""/>
      <w:lvlJc w:val="left"/>
      <w:pPr>
        <w:ind w:left="1677" w:hanging="360"/>
      </w:pPr>
      <w:rPr>
        <w:rFonts w:ascii="Symbol" w:hAnsi="Symbol" w:hint="default"/>
        <w:b w:val="0"/>
        <w:bCs w:val="0"/>
        <w:i w:val="0"/>
        <w:iCs w:val="0"/>
        <w:color w:val="00B0F0"/>
        <w:spacing w:val="0"/>
        <w:w w:val="100"/>
        <w:sz w:val="24"/>
        <w:szCs w:val="24"/>
        <w:lang w:val="en-US" w:eastAsia="en-US" w:bidi="ar-SA"/>
      </w:rPr>
    </w:lvl>
    <w:lvl w:ilvl="2" w:tplc="DAE88FA2">
      <w:numFmt w:val="bullet"/>
      <w:lvlText w:val="•"/>
      <w:lvlJc w:val="left"/>
      <w:pPr>
        <w:ind w:left="1817" w:hanging="360"/>
      </w:pPr>
      <w:rPr>
        <w:rFonts w:hint="default"/>
        <w:lang w:val="en-US" w:eastAsia="en-US" w:bidi="ar-SA"/>
      </w:rPr>
    </w:lvl>
    <w:lvl w:ilvl="3" w:tplc="CD18927E">
      <w:numFmt w:val="bullet"/>
      <w:lvlText w:val="•"/>
      <w:lvlJc w:val="left"/>
      <w:pPr>
        <w:ind w:left="2915" w:hanging="360"/>
      </w:pPr>
      <w:rPr>
        <w:rFonts w:hint="default"/>
        <w:lang w:val="en-US" w:eastAsia="en-US" w:bidi="ar-SA"/>
      </w:rPr>
    </w:lvl>
    <w:lvl w:ilvl="4" w:tplc="5132766C">
      <w:numFmt w:val="bullet"/>
      <w:lvlText w:val="•"/>
      <w:lvlJc w:val="left"/>
      <w:pPr>
        <w:ind w:left="4013" w:hanging="360"/>
      </w:pPr>
      <w:rPr>
        <w:rFonts w:hint="default"/>
        <w:lang w:val="en-US" w:eastAsia="en-US" w:bidi="ar-SA"/>
      </w:rPr>
    </w:lvl>
    <w:lvl w:ilvl="5" w:tplc="973AFBD6">
      <w:numFmt w:val="bullet"/>
      <w:lvlText w:val="•"/>
      <w:lvlJc w:val="left"/>
      <w:pPr>
        <w:ind w:left="5111" w:hanging="360"/>
      </w:pPr>
      <w:rPr>
        <w:rFonts w:hint="default"/>
        <w:lang w:val="en-US" w:eastAsia="en-US" w:bidi="ar-SA"/>
      </w:rPr>
    </w:lvl>
    <w:lvl w:ilvl="6" w:tplc="C98800B8">
      <w:numFmt w:val="bullet"/>
      <w:lvlText w:val="•"/>
      <w:lvlJc w:val="left"/>
      <w:pPr>
        <w:ind w:left="6210" w:hanging="360"/>
      </w:pPr>
      <w:rPr>
        <w:rFonts w:hint="default"/>
        <w:lang w:val="en-US" w:eastAsia="en-US" w:bidi="ar-SA"/>
      </w:rPr>
    </w:lvl>
    <w:lvl w:ilvl="7" w:tplc="FCAC1710">
      <w:numFmt w:val="bullet"/>
      <w:lvlText w:val="•"/>
      <w:lvlJc w:val="left"/>
      <w:pPr>
        <w:ind w:left="7308" w:hanging="360"/>
      </w:pPr>
      <w:rPr>
        <w:rFonts w:hint="default"/>
        <w:lang w:val="en-US" w:eastAsia="en-US" w:bidi="ar-SA"/>
      </w:rPr>
    </w:lvl>
    <w:lvl w:ilvl="8" w:tplc="4128F9B8">
      <w:numFmt w:val="bullet"/>
      <w:lvlText w:val="•"/>
      <w:lvlJc w:val="left"/>
      <w:pPr>
        <w:ind w:left="8406" w:hanging="360"/>
      </w:pPr>
      <w:rPr>
        <w:rFonts w:hint="default"/>
        <w:lang w:val="en-US" w:eastAsia="en-US" w:bidi="ar-SA"/>
      </w:rPr>
    </w:lvl>
  </w:abstractNum>
  <w:abstractNum w:abstractNumId="18" w15:restartNumberingAfterBreak="0">
    <w:nsid w:val="770E186E"/>
    <w:multiLevelType w:val="hybridMultilevel"/>
    <w:tmpl w:val="F79499C4"/>
    <w:lvl w:ilvl="0" w:tplc="DF985EEA">
      <w:start w:val="1"/>
      <w:numFmt w:val="bullet"/>
      <w:lvlText w:val=""/>
      <w:lvlJc w:val="left"/>
      <w:pPr>
        <w:ind w:left="1266" w:hanging="360"/>
      </w:pPr>
      <w:rPr>
        <w:rFonts w:ascii="Symbol" w:hAnsi="Symbol" w:hint="default"/>
        <w:b w:val="0"/>
        <w:bCs w:val="0"/>
        <w:i w:val="0"/>
        <w:iCs w:val="0"/>
        <w:color w:val="00B0F0"/>
        <w:spacing w:val="0"/>
        <w:w w:val="100"/>
        <w:sz w:val="24"/>
        <w:szCs w:val="24"/>
        <w:lang w:val="en-US" w:eastAsia="en-US" w:bidi="ar-SA"/>
      </w:rPr>
    </w:lvl>
    <w:lvl w:ilvl="1" w:tplc="A9B04904">
      <w:numFmt w:val="bullet"/>
      <w:lvlText w:val="•"/>
      <w:lvlJc w:val="left"/>
      <w:pPr>
        <w:ind w:left="2226" w:hanging="360"/>
      </w:pPr>
      <w:rPr>
        <w:rFonts w:hint="default"/>
        <w:lang w:val="en-US" w:eastAsia="en-US" w:bidi="ar-SA"/>
      </w:rPr>
    </w:lvl>
    <w:lvl w:ilvl="2" w:tplc="703AEA1A">
      <w:numFmt w:val="bullet"/>
      <w:lvlText w:val="•"/>
      <w:lvlJc w:val="left"/>
      <w:pPr>
        <w:ind w:left="3193" w:hanging="360"/>
      </w:pPr>
      <w:rPr>
        <w:rFonts w:hint="default"/>
        <w:lang w:val="en-US" w:eastAsia="en-US" w:bidi="ar-SA"/>
      </w:rPr>
    </w:lvl>
    <w:lvl w:ilvl="3" w:tplc="75862756">
      <w:numFmt w:val="bullet"/>
      <w:lvlText w:val="•"/>
      <w:lvlJc w:val="left"/>
      <w:pPr>
        <w:ind w:left="4159" w:hanging="360"/>
      </w:pPr>
      <w:rPr>
        <w:rFonts w:hint="default"/>
        <w:lang w:val="en-US" w:eastAsia="en-US" w:bidi="ar-SA"/>
      </w:rPr>
    </w:lvl>
    <w:lvl w:ilvl="4" w:tplc="7D8A9148">
      <w:numFmt w:val="bullet"/>
      <w:lvlText w:val="•"/>
      <w:lvlJc w:val="left"/>
      <w:pPr>
        <w:ind w:left="5126" w:hanging="360"/>
      </w:pPr>
      <w:rPr>
        <w:rFonts w:hint="default"/>
        <w:lang w:val="en-US" w:eastAsia="en-US" w:bidi="ar-SA"/>
      </w:rPr>
    </w:lvl>
    <w:lvl w:ilvl="5" w:tplc="08F618AE">
      <w:numFmt w:val="bullet"/>
      <w:lvlText w:val="•"/>
      <w:lvlJc w:val="left"/>
      <w:pPr>
        <w:ind w:left="6093" w:hanging="360"/>
      </w:pPr>
      <w:rPr>
        <w:rFonts w:hint="default"/>
        <w:lang w:val="en-US" w:eastAsia="en-US" w:bidi="ar-SA"/>
      </w:rPr>
    </w:lvl>
    <w:lvl w:ilvl="6" w:tplc="08CE45A6">
      <w:numFmt w:val="bullet"/>
      <w:lvlText w:val="•"/>
      <w:lvlJc w:val="left"/>
      <w:pPr>
        <w:ind w:left="7059" w:hanging="360"/>
      </w:pPr>
      <w:rPr>
        <w:rFonts w:hint="default"/>
        <w:lang w:val="en-US" w:eastAsia="en-US" w:bidi="ar-SA"/>
      </w:rPr>
    </w:lvl>
    <w:lvl w:ilvl="7" w:tplc="43FEE0FC">
      <w:numFmt w:val="bullet"/>
      <w:lvlText w:val="•"/>
      <w:lvlJc w:val="left"/>
      <w:pPr>
        <w:ind w:left="8026" w:hanging="360"/>
      </w:pPr>
      <w:rPr>
        <w:rFonts w:hint="default"/>
        <w:lang w:val="en-US" w:eastAsia="en-US" w:bidi="ar-SA"/>
      </w:rPr>
    </w:lvl>
    <w:lvl w:ilvl="8" w:tplc="AA32EC34">
      <w:numFmt w:val="bullet"/>
      <w:lvlText w:val="•"/>
      <w:lvlJc w:val="left"/>
      <w:pPr>
        <w:ind w:left="8993" w:hanging="360"/>
      </w:pPr>
      <w:rPr>
        <w:rFonts w:hint="default"/>
        <w:lang w:val="en-US" w:eastAsia="en-US" w:bidi="ar-SA"/>
      </w:rPr>
    </w:lvl>
  </w:abstractNum>
  <w:abstractNum w:abstractNumId="19" w15:restartNumberingAfterBreak="0">
    <w:nsid w:val="7E93149F"/>
    <w:multiLevelType w:val="hybridMultilevel"/>
    <w:tmpl w:val="B6461252"/>
    <w:lvl w:ilvl="0" w:tplc="0809000F">
      <w:start w:val="1"/>
      <w:numFmt w:val="decimal"/>
      <w:lvlText w:val="%1."/>
      <w:lvlJc w:val="left"/>
      <w:pPr>
        <w:ind w:left="2397" w:hanging="360"/>
      </w:pPr>
    </w:lvl>
    <w:lvl w:ilvl="1" w:tplc="08090019" w:tentative="1">
      <w:start w:val="1"/>
      <w:numFmt w:val="lowerLetter"/>
      <w:lvlText w:val="%2."/>
      <w:lvlJc w:val="left"/>
      <w:pPr>
        <w:ind w:left="3117" w:hanging="360"/>
      </w:pPr>
    </w:lvl>
    <w:lvl w:ilvl="2" w:tplc="0809001B" w:tentative="1">
      <w:start w:val="1"/>
      <w:numFmt w:val="lowerRoman"/>
      <w:lvlText w:val="%3."/>
      <w:lvlJc w:val="right"/>
      <w:pPr>
        <w:ind w:left="3837" w:hanging="180"/>
      </w:pPr>
    </w:lvl>
    <w:lvl w:ilvl="3" w:tplc="0809000F" w:tentative="1">
      <w:start w:val="1"/>
      <w:numFmt w:val="decimal"/>
      <w:lvlText w:val="%4."/>
      <w:lvlJc w:val="left"/>
      <w:pPr>
        <w:ind w:left="4557" w:hanging="360"/>
      </w:pPr>
    </w:lvl>
    <w:lvl w:ilvl="4" w:tplc="08090019" w:tentative="1">
      <w:start w:val="1"/>
      <w:numFmt w:val="lowerLetter"/>
      <w:lvlText w:val="%5."/>
      <w:lvlJc w:val="left"/>
      <w:pPr>
        <w:ind w:left="5277" w:hanging="360"/>
      </w:pPr>
    </w:lvl>
    <w:lvl w:ilvl="5" w:tplc="0809001B" w:tentative="1">
      <w:start w:val="1"/>
      <w:numFmt w:val="lowerRoman"/>
      <w:lvlText w:val="%6."/>
      <w:lvlJc w:val="right"/>
      <w:pPr>
        <w:ind w:left="5997" w:hanging="180"/>
      </w:pPr>
    </w:lvl>
    <w:lvl w:ilvl="6" w:tplc="0809000F" w:tentative="1">
      <w:start w:val="1"/>
      <w:numFmt w:val="decimal"/>
      <w:lvlText w:val="%7."/>
      <w:lvlJc w:val="left"/>
      <w:pPr>
        <w:ind w:left="6717" w:hanging="360"/>
      </w:pPr>
    </w:lvl>
    <w:lvl w:ilvl="7" w:tplc="08090019" w:tentative="1">
      <w:start w:val="1"/>
      <w:numFmt w:val="lowerLetter"/>
      <w:lvlText w:val="%8."/>
      <w:lvlJc w:val="left"/>
      <w:pPr>
        <w:ind w:left="7437" w:hanging="360"/>
      </w:pPr>
    </w:lvl>
    <w:lvl w:ilvl="8" w:tplc="0809001B" w:tentative="1">
      <w:start w:val="1"/>
      <w:numFmt w:val="lowerRoman"/>
      <w:lvlText w:val="%9."/>
      <w:lvlJc w:val="right"/>
      <w:pPr>
        <w:ind w:left="8157" w:hanging="180"/>
      </w:pPr>
    </w:lvl>
  </w:abstractNum>
  <w:abstractNum w:abstractNumId="20" w15:restartNumberingAfterBreak="0">
    <w:nsid w:val="7F9D052A"/>
    <w:multiLevelType w:val="hybridMultilevel"/>
    <w:tmpl w:val="B58A083C"/>
    <w:lvl w:ilvl="0" w:tplc="DF985EEA">
      <w:start w:val="1"/>
      <w:numFmt w:val="bullet"/>
      <w:lvlText w:val=""/>
      <w:lvlJc w:val="left"/>
      <w:pPr>
        <w:ind w:left="1626" w:hanging="360"/>
      </w:pPr>
      <w:rPr>
        <w:rFonts w:ascii="Symbol" w:hAnsi="Symbol" w:hint="default"/>
        <w:b w:val="0"/>
        <w:bCs w:val="0"/>
        <w:i w:val="0"/>
        <w:iCs w:val="0"/>
        <w:color w:val="00B0F0"/>
        <w:spacing w:val="0"/>
        <w:w w:val="100"/>
        <w:sz w:val="24"/>
        <w:szCs w:val="24"/>
        <w:lang w:val="en-US" w:eastAsia="en-US" w:bidi="ar-SA"/>
      </w:rPr>
    </w:lvl>
    <w:lvl w:ilvl="1" w:tplc="08090003" w:tentative="1">
      <w:start w:val="1"/>
      <w:numFmt w:val="bullet"/>
      <w:lvlText w:val="o"/>
      <w:lvlJc w:val="left"/>
      <w:pPr>
        <w:ind w:left="2346" w:hanging="360"/>
      </w:pPr>
      <w:rPr>
        <w:rFonts w:ascii="Courier New" w:hAnsi="Courier New" w:cs="Courier New" w:hint="default"/>
      </w:rPr>
    </w:lvl>
    <w:lvl w:ilvl="2" w:tplc="08090005" w:tentative="1">
      <w:start w:val="1"/>
      <w:numFmt w:val="bullet"/>
      <w:lvlText w:val=""/>
      <w:lvlJc w:val="left"/>
      <w:pPr>
        <w:ind w:left="3066" w:hanging="360"/>
      </w:pPr>
      <w:rPr>
        <w:rFonts w:ascii="Wingdings" w:hAnsi="Wingdings" w:hint="default"/>
      </w:rPr>
    </w:lvl>
    <w:lvl w:ilvl="3" w:tplc="08090001" w:tentative="1">
      <w:start w:val="1"/>
      <w:numFmt w:val="bullet"/>
      <w:lvlText w:val=""/>
      <w:lvlJc w:val="left"/>
      <w:pPr>
        <w:ind w:left="3786" w:hanging="360"/>
      </w:pPr>
      <w:rPr>
        <w:rFonts w:ascii="Symbol" w:hAnsi="Symbol" w:hint="default"/>
      </w:rPr>
    </w:lvl>
    <w:lvl w:ilvl="4" w:tplc="08090003" w:tentative="1">
      <w:start w:val="1"/>
      <w:numFmt w:val="bullet"/>
      <w:lvlText w:val="o"/>
      <w:lvlJc w:val="left"/>
      <w:pPr>
        <w:ind w:left="4506" w:hanging="360"/>
      </w:pPr>
      <w:rPr>
        <w:rFonts w:ascii="Courier New" w:hAnsi="Courier New" w:cs="Courier New" w:hint="default"/>
      </w:rPr>
    </w:lvl>
    <w:lvl w:ilvl="5" w:tplc="08090005" w:tentative="1">
      <w:start w:val="1"/>
      <w:numFmt w:val="bullet"/>
      <w:lvlText w:val=""/>
      <w:lvlJc w:val="left"/>
      <w:pPr>
        <w:ind w:left="5226" w:hanging="360"/>
      </w:pPr>
      <w:rPr>
        <w:rFonts w:ascii="Wingdings" w:hAnsi="Wingdings" w:hint="default"/>
      </w:rPr>
    </w:lvl>
    <w:lvl w:ilvl="6" w:tplc="08090001" w:tentative="1">
      <w:start w:val="1"/>
      <w:numFmt w:val="bullet"/>
      <w:lvlText w:val=""/>
      <w:lvlJc w:val="left"/>
      <w:pPr>
        <w:ind w:left="5946" w:hanging="360"/>
      </w:pPr>
      <w:rPr>
        <w:rFonts w:ascii="Symbol" w:hAnsi="Symbol" w:hint="default"/>
      </w:rPr>
    </w:lvl>
    <w:lvl w:ilvl="7" w:tplc="08090003" w:tentative="1">
      <w:start w:val="1"/>
      <w:numFmt w:val="bullet"/>
      <w:lvlText w:val="o"/>
      <w:lvlJc w:val="left"/>
      <w:pPr>
        <w:ind w:left="6666" w:hanging="360"/>
      </w:pPr>
      <w:rPr>
        <w:rFonts w:ascii="Courier New" w:hAnsi="Courier New" w:cs="Courier New" w:hint="default"/>
      </w:rPr>
    </w:lvl>
    <w:lvl w:ilvl="8" w:tplc="08090005" w:tentative="1">
      <w:start w:val="1"/>
      <w:numFmt w:val="bullet"/>
      <w:lvlText w:val=""/>
      <w:lvlJc w:val="left"/>
      <w:pPr>
        <w:ind w:left="7386" w:hanging="360"/>
      </w:pPr>
      <w:rPr>
        <w:rFonts w:ascii="Wingdings" w:hAnsi="Wingdings" w:hint="default"/>
      </w:rPr>
    </w:lvl>
  </w:abstractNum>
  <w:num w:numId="1" w16cid:durableId="1685396458">
    <w:abstractNumId w:val="10"/>
  </w:num>
  <w:num w:numId="2" w16cid:durableId="486941219">
    <w:abstractNumId w:val="0"/>
  </w:num>
  <w:num w:numId="3" w16cid:durableId="1932615004">
    <w:abstractNumId w:val="7"/>
  </w:num>
  <w:num w:numId="4" w16cid:durableId="66730589">
    <w:abstractNumId w:val="9"/>
  </w:num>
  <w:num w:numId="5" w16cid:durableId="97483322">
    <w:abstractNumId w:val="2"/>
  </w:num>
  <w:num w:numId="6" w16cid:durableId="527107600">
    <w:abstractNumId w:val="17"/>
  </w:num>
  <w:num w:numId="7" w16cid:durableId="717897880">
    <w:abstractNumId w:val="4"/>
  </w:num>
  <w:num w:numId="8" w16cid:durableId="1792165365">
    <w:abstractNumId w:val="6"/>
  </w:num>
  <w:num w:numId="9" w16cid:durableId="1188374040">
    <w:abstractNumId w:val="15"/>
  </w:num>
  <w:num w:numId="10" w16cid:durableId="1618750863">
    <w:abstractNumId w:val="8"/>
  </w:num>
  <w:num w:numId="11" w16cid:durableId="129177660">
    <w:abstractNumId w:val="12"/>
  </w:num>
  <w:num w:numId="12" w16cid:durableId="1310212975">
    <w:abstractNumId w:val="11"/>
  </w:num>
  <w:num w:numId="13" w16cid:durableId="695693382">
    <w:abstractNumId w:val="16"/>
  </w:num>
  <w:num w:numId="14" w16cid:durableId="300578628">
    <w:abstractNumId w:val="3"/>
  </w:num>
  <w:num w:numId="15" w16cid:durableId="1720544407">
    <w:abstractNumId w:val="13"/>
  </w:num>
  <w:num w:numId="16" w16cid:durableId="1374692564">
    <w:abstractNumId w:val="18"/>
  </w:num>
  <w:num w:numId="17" w16cid:durableId="848718762">
    <w:abstractNumId w:val="1"/>
  </w:num>
  <w:num w:numId="18" w16cid:durableId="1885555976">
    <w:abstractNumId w:val="20"/>
  </w:num>
  <w:num w:numId="19" w16cid:durableId="1564369144">
    <w:abstractNumId w:val="14"/>
  </w:num>
  <w:num w:numId="20" w16cid:durableId="2012446688">
    <w:abstractNumId w:val="5"/>
  </w:num>
  <w:num w:numId="21" w16cid:durableId="102938069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FB8"/>
    <w:rsid w:val="0002405F"/>
    <w:rsid w:val="000B3877"/>
    <w:rsid w:val="000B4285"/>
    <w:rsid w:val="001140CA"/>
    <w:rsid w:val="00114AC0"/>
    <w:rsid w:val="00150707"/>
    <w:rsid w:val="00160532"/>
    <w:rsid w:val="00174B2B"/>
    <w:rsid w:val="001A768A"/>
    <w:rsid w:val="001D3DB9"/>
    <w:rsid w:val="001E45FA"/>
    <w:rsid w:val="00201267"/>
    <w:rsid w:val="0020306F"/>
    <w:rsid w:val="002103BC"/>
    <w:rsid w:val="00287070"/>
    <w:rsid w:val="002C7D80"/>
    <w:rsid w:val="002D4B17"/>
    <w:rsid w:val="002D733E"/>
    <w:rsid w:val="00315A13"/>
    <w:rsid w:val="003202D9"/>
    <w:rsid w:val="0038250A"/>
    <w:rsid w:val="00393C6C"/>
    <w:rsid w:val="003A4FF3"/>
    <w:rsid w:val="003B07DD"/>
    <w:rsid w:val="003D0EDC"/>
    <w:rsid w:val="003E7880"/>
    <w:rsid w:val="004322E3"/>
    <w:rsid w:val="004417B4"/>
    <w:rsid w:val="004460B9"/>
    <w:rsid w:val="004C70BB"/>
    <w:rsid w:val="004E12C9"/>
    <w:rsid w:val="004E67BA"/>
    <w:rsid w:val="005167AF"/>
    <w:rsid w:val="00531B8E"/>
    <w:rsid w:val="00563134"/>
    <w:rsid w:val="00574967"/>
    <w:rsid w:val="005A1EBC"/>
    <w:rsid w:val="005E043E"/>
    <w:rsid w:val="005E48FD"/>
    <w:rsid w:val="005F1BFF"/>
    <w:rsid w:val="006213D1"/>
    <w:rsid w:val="00630464"/>
    <w:rsid w:val="00692DA5"/>
    <w:rsid w:val="006B2098"/>
    <w:rsid w:val="006D290E"/>
    <w:rsid w:val="006F5EA4"/>
    <w:rsid w:val="00714D0E"/>
    <w:rsid w:val="007242A3"/>
    <w:rsid w:val="00732DFE"/>
    <w:rsid w:val="0076453C"/>
    <w:rsid w:val="007723AC"/>
    <w:rsid w:val="007A3260"/>
    <w:rsid w:val="007B4FB8"/>
    <w:rsid w:val="007D50F9"/>
    <w:rsid w:val="007F03A4"/>
    <w:rsid w:val="0081705F"/>
    <w:rsid w:val="008A650D"/>
    <w:rsid w:val="008C28FF"/>
    <w:rsid w:val="008D37F4"/>
    <w:rsid w:val="009133E9"/>
    <w:rsid w:val="00964B51"/>
    <w:rsid w:val="009E1C33"/>
    <w:rsid w:val="009E2242"/>
    <w:rsid w:val="009F277D"/>
    <w:rsid w:val="009F283D"/>
    <w:rsid w:val="00A02670"/>
    <w:rsid w:val="00A10566"/>
    <w:rsid w:val="00A17C3D"/>
    <w:rsid w:val="00A23781"/>
    <w:rsid w:val="00A61839"/>
    <w:rsid w:val="00A651D3"/>
    <w:rsid w:val="00A76080"/>
    <w:rsid w:val="00A865B3"/>
    <w:rsid w:val="00A9455C"/>
    <w:rsid w:val="00B025E5"/>
    <w:rsid w:val="00B07EC0"/>
    <w:rsid w:val="00B91AE4"/>
    <w:rsid w:val="00BB2820"/>
    <w:rsid w:val="00BB3B7C"/>
    <w:rsid w:val="00BB48CA"/>
    <w:rsid w:val="00C01355"/>
    <w:rsid w:val="00C225F4"/>
    <w:rsid w:val="00C474AA"/>
    <w:rsid w:val="00C524D0"/>
    <w:rsid w:val="00C574ED"/>
    <w:rsid w:val="00C82ED3"/>
    <w:rsid w:val="00C951B4"/>
    <w:rsid w:val="00C97AAA"/>
    <w:rsid w:val="00CE1C41"/>
    <w:rsid w:val="00D04E6C"/>
    <w:rsid w:val="00D0718C"/>
    <w:rsid w:val="00D5331D"/>
    <w:rsid w:val="00D5593A"/>
    <w:rsid w:val="00D708CC"/>
    <w:rsid w:val="00D74E7E"/>
    <w:rsid w:val="00D82B09"/>
    <w:rsid w:val="00DB40BF"/>
    <w:rsid w:val="00DF763B"/>
    <w:rsid w:val="00E1444F"/>
    <w:rsid w:val="00E62A8F"/>
    <w:rsid w:val="00E62BEE"/>
    <w:rsid w:val="00EA1A46"/>
    <w:rsid w:val="00EB7F3B"/>
    <w:rsid w:val="00F17727"/>
    <w:rsid w:val="00F22EE2"/>
    <w:rsid w:val="00F3336C"/>
    <w:rsid w:val="00F45E10"/>
    <w:rsid w:val="00F67A76"/>
    <w:rsid w:val="00FA527A"/>
    <w:rsid w:val="00FB38EF"/>
    <w:rsid w:val="00FB3E44"/>
    <w:rsid w:val="00FC4884"/>
    <w:rsid w:val="00FD0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9DA16"/>
  <w15:docId w15:val="{2C9B7DFF-4B83-4AFE-B71D-882611612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uiPriority w:val="9"/>
    <w:qFormat/>
    <w:pPr>
      <w:ind w:left="1640" w:hanging="749"/>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uiPriority w:val="10"/>
    <w:qFormat/>
    <w:pPr>
      <w:ind w:left="1636" w:right="1362" w:firstLine="1"/>
    </w:pPr>
    <w:rPr>
      <w:sz w:val="43"/>
      <w:szCs w:val="43"/>
    </w:rPr>
  </w:style>
  <w:style w:type="paragraph" w:styleId="ListParagraph">
    <w:name w:val="List Paragraph"/>
    <w:basedOn w:val="Normal"/>
    <w:uiPriority w:val="1"/>
    <w:qFormat/>
    <w:pPr>
      <w:spacing w:before="23"/>
      <w:ind w:left="2000" w:hanging="360"/>
    </w:pPr>
  </w:style>
  <w:style w:type="paragraph" w:customStyle="1" w:styleId="TableParagraph">
    <w:name w:val="Table Paragraph"/>
    <w:basedOn w:val="Normal"/>
    <w:uiPriority w:val="1"/>
    <w:qFormat/>
    <w:pPr>
      <w:spacing w:before="8" w:line="283" w:lineRule="exact"/>
    </w:pPr>
  </w:style>
  <w:style w:type="paragraph" w:styleId="Header">
    <w:name w:val="header"/>
    <w:basedOn w:val="Normal"/>
    <w:link w:val="HeaderChar"/>
    <w:uiPriority w:val="99"/>
    <w:unhideWhenUsed/>
    <w:rsid w:val="007723AC"/>
    <w:pPr>
      <w:tabs>
        <w:tab w:val="center" w:pos="4513"/>
        <w:tab w:val="right" w:pos="9026"/>
      </w:tabs>
    </w:pPr>
  </w:style>
  <w:style w:type="character" w:customStyle="1" w:styleId="HeaderChar">
    <w:name w:val="Header Char"/>
    <w:basedOn w:val="DefaultParagraphFont"/>
    <w:link w:val="Header"/>
    <w:uiPriority w:val="99"/>
    <w:rsid w:val="007723AC"/>
    <w:rPr>
      <w:rFonts w:ascii="Arial" w:eastAsia="Arial" w:hAnsi="Arial" w:cs="Arial"/>
    </w:rPr>
  </w:style>
  <w:style w:type="paragraph" w:styleId="Footer">
    <w:name w:val="footer"/>
    <w:basedOn w:val="Normal"/>
    <w:link w:val="FooterChar"/>
    <w:uiPriority w:val="99"/>
    <w:unhideWhenUsed/>
    <w:rsid w:val="007723AC"/>
    <w:pPr>
      <w:tabs>
        <w:tab w:val="center" w:pos="4513"/>
        <w:tab w:val="right" w:pos="9026"/>
      </w:tabs>
    </w:pPr>
  </w:style>
  <w:style w:type="character" w:customStyle="1" w:styleId="FooterChar">
    <w:name w:val="Footer Char"/>
    <w:basedOn w:val="DefaultParagraphFont"/>
    <w:link w:val="Footer"/>
    <w:uiPriority w:val="99"/>
    <w:rsid w:val="007723AC"/>
    <w:rPr>
      <w:rFonts w:ascii="Arial" w:eastAsia="Arial" w:hAnsi="Arial" w:cs="Arial"/>
    </w:rPr>
  </w:style>
  <w:style w:type="character" w:customStyle="1" w:styleId="Heading1Char">
    <w:name w:val="Heading 1 Char"/>
    <w:basedOn w:val="DefaultParagraphFont"/>
    <w:link w:val="Heading1"/>
    <w:uiPriority w:val="9"/>
    <w:rsid w:val="00E1444F"/>
    <w:rPr>
      <w:rFonts w:ascii="Arial" w:eastAsia="Arial" w:hAnsi="Arial" w:cs="Arial"/>
      <w:b/>
      <w:bCs/>
    </w:rPr>
  </w:style>
  <w:style w:type="character" w:customStyle="1" w:styleId="BodyTextChar">
    <w:name w:val="Body Text Char"/>
    <w:basedOn w:val="DefaultParagraphFont"/>
    <w:link w:val="BodyText"/>
    <w:uiPriority w:val="1"/>
    <w:rsid w:val="00E1444F"/>
    <w:rPr>
      <w:rFonts w:ascii="Arial" w:eastAsia="Arial" w:hAnsi="Arial" w:cs="Arial"/>
    </w:rPr>
  </w:style>
  <w:style w:type="paragraph" w:styleId="NormalWeb">
    <w:name w:val="Normal (Web)"/>
    <w:basedOn w:val="Normal"/>
    <w:uiPriority w:val="99"/>
    <w:semiHidden/>
    <w:unhideWhenUsed/>
    <w:rsid w:val="00D0718C"/>
    <w:rPr>
      <w:rFonts w:ascii="Times New Roman" w:hAnsi="Times New Roman" w:cs="Times New Roman"/>
      <w:sz w:val="24"/>
      <w:szCs w:val="24"/>
    </w:rPr>
  </w:style>
  <w:style w:type="paragraph" w:styleId="Revision">
    <w:name w:val="Revision"/>
    <w:hidden/>
    <w:uiPriority w:val="99"/>
    <w:semiHidden/>
    <w:rsid w:val="009F277D"/>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6261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1b3f89df-cf5e-4271-bd5d-6d568e4c0b9c" xsi:nil="true"/>
    <lcf76f155ced4ddcb4097134ff3c332f xmlns="8fa31796-24d0-489c-9fbf-4db14df7f91d">
      <Terms xmlns="http://schemas.microsoft.com/office/infopath/2007/PartnerControls"/>
    </lcf76f155ced4ddcb4097134ff3c332f>
    <Test xmlns="8fa31796-24d0-489c-9fbf-4db14df7f91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1884D9A8D8E44694639872F10CCC27" ma:contentTypeVersion="14" ma:contentTypeDescription="Create a new document." ma:contentTypeScope="" ma:versionID="258b39dc9af2e7e0763fd95aa269ecfc">
  <xsd:schema xmlns:xsd="http://www.w3.org/2001/XMLSchema" xmlns:xs="http://www.w3.org/2001/XMLSchema" xmlns:p="http://schemas.microsoft.com/office/2006/metadata/properties" xmlns:ns2="8fa31796-24d0-489c-9fbf-4db14df7f91d" xmlns:ns3="1b3f89df-cf5e-4271-bd5d-6d568e4c0b9c" targetNamespace="http://schemas.microsoft.com/office/2006/metadata/properties" ma:root="true" ma:fieldsID="bcec82d86a127b9c1920cb96ebf67661" ns2:_="" ns3:_="">
    <xsd:import namespace="8fa31796-24d0-489c-9fbf-4db14df7f91d"/>
    <xsd:import namespace="1b3f89df-cf5e-4271-bd5d-6d568e4c0b9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element ref="ns2:Tes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31796-24d0-489c-9fbf-4db14df7f9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8294597-5ce1-4d18-8f10-0076b94cc9d7"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Test" ma:index="21" nillable="true" ma:displayName="Test" ma:internalName="Test">
      <xsd:simpleType>
        <xsd:restriction base="dms:Choice">
          <xsd:enumeration value="Choice 1"/>
          <xsd:enumeration value="Choice 2"/>
          <xsd:enumeration value="Choice 3"/>
        </xsd:restriction>
      </xsd:simpleType>
    </xsd:element>
  </xsd:schema>
  <xsd:schema xmlns:xsd="http://www.w3.org/2001/XMLSchema" xmlns:xs="http://www.w3.org/2001/XMLSchema" xmlns:dms="http://schemas.microsoft.com/office/2006/documentManagement/types" xmlns:pc="http://schemas.microsoft.com/office/infopath/2007/PartnerControls" targetNamespace="1b3f89df-cf5e-4271-bd5d-6d568e4c0b9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7d676e0-ced3-430e-888d-6f8e62042e62}" ma:internalName="TaxCatchAll" ma:showField="CatchAllData" ma:web="1b3f89df-cf5e-4271-bd5d-6d568e4c0b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1E2E89-D6D5-41E4-8EC0-F7648ABE5842}">
  <ds:schemaRefs>
    <ds:schemaRef ds:uri="http://schemas.openxmlformats.org/officeDocument/2006/bibliography"/>
  </ds:schemaRefs>
</ds:datastoreItem>
</file>

<file path=customXml/itemProps2.xml><?xml version="1.0" encoding="utf-8"?>
<ds:datastoreItem xmlns:ds="http://schemas.openxmlformats.org/officeDocument/2006/customXml" ds:itemID="{9D828488-7E1A-44CB-A50F-3E9692DE5EAB}">
  <ds:schemaRefs>
    <ds:schemaRef ds:uri="http://schemas.microsoft.com/office/2006/metadata/properties"/>
    <ds:schemaRef ds:uri="http://schemas.microsoft.com/office/infopath/2007/PartnerControls"/>
    <ds:schemaRef ds:uri="1b3f89df-cf5e-4271-bd5d-6d568e4c0b9c"/>
    <ds:schemaRef ds:uri="8fa31796-24d0-489c-9fbf-4db14df7f91d"/>
  </ds:schemaRefs>
</ds:datastoreItem>
</file>

<file path=customXml/itemProps3.xml><?xml version="1.0" encoding="utf-8"?>
<ds:datastoreItem xmlns:ds="http://schemas.openxmlformats.org/officeDocument/2006/customXml" ds:itemID="{DD344094-8B9D-4A09-983C-069096091B00}">
  <ds:schemaRefs>
    <ds:schemaRef ds:uri="http://schemas.microsoft.com/sharepoint/v3/contenttype/forms"/>
  </ds:schemaRefs>
</ds:datastoreItem>
</file>

<file path=customXml/itemProps4.xml><?xml version="1.0" encoding="utf-8"?>
<ds:datastoreItem xmlns:ds="http://schemas.openxmlformats.org/officeDocument/2006/customXml" ds:itemID="{17EF6197-94D0-4EE2-812C-B99BEB9A50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31796-24d0-489c-9fbf-4db14df7f91d"/>
    <ds:schemaRef ds:uri="1b3f89df-cf5e-4271-bd5d-6d568e4c0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2003</Words>
  <Characters>11423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dc:creator>
  <cp:lastModifiedBy>Nigel Roberson (Lotus)</cp:lastModifiedBy>
  <cp:revision>2</cp:revision>
  <cp:lastPrinted>2024-04-30T06:55:00Z</cp:lastPrinted>
  <dcterms:created xsi:type="dcterms:W3CDTF">2026-09-30T06:40:00Z</dcterms:created>
  <dcterms:modified xsi:type="dcterms:W3CDTF">2026-09-30T06:40:00Z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2023-04-06T00:00:00Z</vt:filetime>
  </property>
  <property fmtid="{D5CDD505-2E9C-101B-9397-08002B2CF9AE}" pid="3" name="Creator">
    <vt:lpwstr>Microsoft® Word LTSC</vt:lpwstr>
  </property>
  <property fmtid="{D5CDD505-2E9C-101B-9397-08002B2CF9AE}" pid="4" name="LastSaved">
    <vt:filetime>2024-03-12T00:00:00Z</vt:filetime>
  </property>
  <property fmtid="{D5CDD505-2E9C-101B-9397-08002B2CF9AE}" pid="5" name="Producer">
    <vt:lpwstr>Microsoft® Word LTSC</vt:lpwstr>
  </property>
  <property fmtid="{D5CDD505-2E9C-101B-9397-08002B2CF9AE}" pid="6" name="ContentTypeId">
    <vt:lpwstr>0x010100601884D9A8D8E44694639872F10CCC27</vt:lpwstr>
  </property>
  <property fmtid="{D5CDD505-2E9C-101B-9397-08002B2CF9AE}" pid="7" name="Staff_x0020_Category">
    <vt:lpwstr/>
  </property>
  <property fmtid="{D5CDD505-2E9C-101B-9397-08002B2CF9AE}" pid="8" name="Staff Category">
    <vt:lpwstr/>
  </property>
  <property fmtid="{D5CDD505-2E9C-101B-9397-08002B2CF9AE}" pid="9" name="MediaServiceImageTags">
    <vt:lpwstr/>
  </property>
</Properties>
</file>